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A8C" w:rsidRDefault="00B46A2C">
      <w:pPr>
        <w:spacing w:after="0"/>
        <w:ind w:left="19" w:firstLine="0"/>
        <w:jc w:val="center"/>
      </w:pPr>
      <w:r>
        <w:t xml:space="preserve">   </w:t>
      </w:r>
    </w:p>
    <w:p w:rsidR="00CD5A8C" w:rsidRDefault="00B46A2C">
      <w:pPr>
        <w:spacing w:after="0"/>
        <w:ind w:left="0" w:firstLine="0"/>
        <w:jc w:val="right"/>
      </w:pPr>
      <w:r>
        <w:rPr>
          <w:rFonts w:ascii="Calibri" w:eastAsia="Calibri" w:hAnsi="Calibri" w:cs="Calibri"/>
          <w:noProof/>
        </w:rPr>
        <mc:AlternateContent>
          <mc:Choice Requires="wpg">
            <w:drawing>
              <wp:inline distT="0" distB="0" distL="0" distR="0">
                <wp:extent cx="6437376" cy="3782568"/>
                <wp:effectExtent l="0" t="0" r="0" b="0"/>
                <wp:docPr id="20946" name="Group 20946"/>
                <wp:cNvGraphicFramePr/>
                <a:graphic xmlns:a="http://schemas.openxmlformats.org/drawingml/2006/main">
                  <a:graphicData uri="http://schemas.microsoft.com/office/word/2010/wordprocessingGroup">
                    <wpg:wgp>
                      <wpg:cNvGrpSpPr/>
                      <wpg:grpSpPr>
                        <a:xfrm>
                          <a:off x="0" y="0"/>
                          <a:ext cx="6437376" cy="3782568"/>
                          <a:chOff x="0" y="0"/>
                          <a:chExt cx="6437376" cy="3782568"/>
                        </a:xfrm>
                      </wpg:grpSpPr>
                      <pic:pic xmlns:pic="http://schemas.openxmlformats.org/drawingml/2006/picture">
                        <pic:nvPicPr>
                          <pic:cNvPr id="84" name="Picture 84"/>
                          <pic:cNvPicPr/>
                        </pic:nvPicPr>
                        <pic:blipFill>
                          <a:blip r:embed="rId7"/>
                          <a:stretch>
                            <a:fillRect/>
                          </a:stretch>
                        </pic:blipFill>
                        <pic:spPr>
                          <a:xfrm>
                            <a:off x="6096" y="0"/>
                            <a:ext cx="51816" cy="207264"/>
                          </a:xfrm>
                          <a:prstGeom prst="rect">
                            <a:avLst/>
                          </a:prstGeom>
                        </pic:spPr>
                      </pic:pic>
                      <wps:wsp>
                        <wps:cNvPr id="85" name="Rectangle 85"/>
                        <wps:cNvSpPr/>
                        <wps:spPr>
                          <a:xfrm>
                            <a:off x="6096" y="2905"/>
                            <a:ext cx="51809" cy="207922"/>
                          </a:xfrm>
                          <a:prstGeom prst="rect">
                            <a:avLst/>
                          </a:prstGeom>
                          <a:ln>
                            <a:noFill/>
                          </a:ln>
                        </wps:spPr>
                        <wps:txbx>
                          <w:txbxContent>
                            <w:p w:rsidR="00B46A2C" w:rsidRDefault="00B46A2C">
                              <w:pPr>
                                <w:spacing w:after="160"/>
                                <w:ind w:left="0" w:firstLine="0"/>
                              </w:pPr>
                              <w:r>
                                <w:t xml:space="preserve"> </w:t>
                              </w:r>
                            </w:p>
                          </w:txbxContent>
                        </wps:txbx>
                        <wps:bodyPr horzOverflow="overflow" vert="horz" lIns="0" tIns="0" rIns="0" bIns="0" rtlCol="0">
                          <a:noAutofit/>
                        </wps:bodyPr>
                      </wps:wsp>
                      <wps:wsp>
                        <wps:cNvPr id="86" name="Rectangle 86"/>
                        <wps:cNvSpPr/>
                        <wps:spPr>
                          <a:xfrm>
                            <a:off x="44196" y="2905"/>
                            <a:ext cx="51809" cy="207922"/>
                          </a:xfrm>
                          <a:prstGeom prst="rect">
                            <a:avLst/>
                          </a:prstGeom>
                          <a:ln>
                            <a:noFill/>
                          </a:ln>
                        </wps:spPr>
                        <wps:txbx>
                          <w:txbxContent>
                            <w:p w:rsidR="00B46A2C" w:rsidRDefault="00B46A2C">
                              <w:pPr>
                                <w:spacing w:after="160"/>
                                <w:ind w:left="0" w:firstLine="0"/>
                              </w:pPr>
                              <w:r>
                                <w:t xml:space="preserve"> </w:t>
                              </w:r>
                            </w:p>
                          </w:txbxContent>
                        </wps:txbx>
                        <wps:bodyPr horzOverflow="overflow" vert="horz" lIns="0" tIns="0" rIns="0" bIns="0" rtlCol="0">
                          <a:noAutofit/>
                        </wps:bodyPr>
                      </wps:wsp>
                      <pic:pic xmlns:pic="http://schemas.openxmlformats.org/drawingml/2006/picture">
                        <pic:nvPicPr>
                          <pic:cNvPr id="88" name="Picture 88"/>
                          <pic:cNvPicPr/>
                        </pic:nvPicPr>
                        <pic:blipFill>
                          <a:blip r:embed="rId8"/>
                          <a:stretch>
                            <a:fillRect/>
                          </a:stretch>
                        </pic:blipFill>
                        <pic:spPr>
                          <a:xfrm>
                            <a:off x="3194304" y="224028"/>
                            <a:ext cx="105156" cy="207264"/>
                          </a:xfrm>
                          <a:prstGeom prst="rect">
                            <a:avLst/>
                          </a:prstGeom>
                        </pic:spPr>
                      </pic:pic>
                      <wps:wsp>
                        <wps:cNvPr id="89" name="Rectangle 89"/>
                        <wps:cNvSpPr/>
                        <wps:spPr>
                          <a:xfrm>
                            <a:off x="3194939" y="226933"/>
                            <a:ext cx="104509" cy="207922"/>
                          </a:xfrm>
                          <a:prstGeom prst="rect">
                            <a:avLst/>
                          </a:prstGeom>
                          <a:ln>
                            <a:noFill/>
                          </a:ln>
                        </wps:spPr>
                        <wps:txbx>
                          <w:txbxContent>
                            <w:p w:rsidR="00B46A2C" w:rsidRDefault="00B46A2C">
                              <w:pPr>
                                <w:spacing w:after="160"/>
                                <w:ind w:left="0" w:firstLine="0"/>
                              </w:pPr>
                              <w:r>
                                <w:t xml:space="preserve">  </w:t>
                              </w:r>
                            </w:p>
                          </w:txbxContent>
                        </wps:txbx>
                        <wps:bodyPr horzOverflow="overflow" vert="horz" lIns="0" tIns="0" rIns="0" bIns="0" rtlCol="0">
                          <a:noAutofit/>
                        </wps:bodyPr>
                      </wps:wsp>
                      <pic:pic xmlns:pic="http://schemas.openxmlformats.org/drawingml/2006/picture">
                        <pic:nvPicPr>
                          <pic:cNvPr id="92" name="Picture 92"/>
                          <pic:cNvPicPr/>
                        </pic:nvPicPr>
                        <pic:blipFill>
                          <a:blip r:embed="rId7"/>
                          <a:stretch>
                            <a:fillRect/>
                          </a:stretch>
                        </pic:blipFill>
                        <pic:spPr>
                          <a:xfrm>
                            <a:off x="3272028" y="224028"/>
                            <a:ext cx="51816" cy="207264"/>
                          </a:xfrm>
                          <a:prstGeom prst="rect">
                            <a:avLst/>
                          </a:prstGeom>
                        </pic:spPr>
                      </pic:pic>
                      <wps:wsp>
                        <wps:cNvPr id="93" name="Rectangle 93"/>
                        <wps:cNvSpPr/>
                        <wps:spPr>
                          <a:xfrm>
                            <a:off x="3272663" y="226933"/>
                            <a:ext cx="51809" cy="207922"/>
                          </a:xfrm>
                          <a:prstGeom prst="rect">
                            <a:avLst/>
                          </a:prstGeom>
                          <a:ln>
                            <a:noFill/>
                          </a:ln>
                        </wps:spPr>
                        <wps:txbx>
                          <w:txbxContent>
                            <w:p w:rsidR="00B46A2C" w:rsidRDefault="00B46A2C">
                              <w:pPr>
                                <w:spacing w:after="160"/>
                                <w:ind w:left="0" w:firstLine="0"/>
                              </w:pPr>
                              <w:r>
                                <w:t xml:space="preserve"> </w:t>
                              </w:r>
                            </w:p>
                          </w:txbxContent>
                        </wps:txbx>
                        <wps:bodyPr horzOverflow="overflow" vert="horz" lIns="0" tIns="0" rIns="0" bIns="0" rtlCol="0">
                          <a:noAutofit/>
                        </wps:bodyPr>
                      </wps:wsp>
                      <wps:wsp>
                        <wps:cNvPr id="94" name="Rectangle 94"/>
                        <wps:cNvSpPr/>
                        <wps:spPr>
                          <a:xfrm>
                            <a:off x="3310763" y="226933"/>
                            <a:ext cx="51809" cy="207922"/>
                          </a:xfrm>
                          <a:prstGeom prst="rect">
                            <a:avLst/>
                          </a:prstGeom>
                          <a:ln>
                            <a:noFill/>
                          </a:ln>
                        </wps:spPr>
                        <wps:txbx>
                          <w:txbxContent>
                            <w:p w:rsidR="00B46A2C" w:rsidRDefault="00B46A2C">
                              <w:pPr>
                                <w:spacing w:after="160"/>
                                <w:ind w:left="0" w:firstLine="0"/>
                              </w:pPr>
                              <w:r>
                                <w:t xml:space="preserve"> </w:t>
                              </w:r>
                            </w:p>
                          </w:txbxContent>
                        </wps:txbx>
                        <wps:bodyPr horzOverflow="overflow" vert="horz" lIns="0" tIns="0" rIns="0" bIns="0" rtlCol="0">
                          <a:noAutofit/>
                        </wps:bodyPr>
                      </wps:wsp>
                      <pic:pic xmlns:pic="http://schemas.openxmlformats.org/drawingml/2006/picture">
                        <pic:nvPicPr>
                          <pic:cNvPr id="96" name="Picture 96"/>
                          <pic:cNvPicPr/>
                        </pic:nvPicPr>
                        <pic:blipFill>
                          <a:blip r:embed="rId7"/>
                          <a:stretch>
                            <a:fillRect/>
                          </a:stretch>
                        </pic:blipFill>
                        <pic:spPr>
                          <a:xfrm>
                            <a:off x="3176016" y="396240"/>
                            <a:ext cx="51816" cy="207264"/>
                          </a:xfrm>
                          <a:prstGeom prst="rect">
                            <a:avLst/>
                          </a:prstGeom>
                        </pic:spPr>
                      </pic:pic>
                      <wps:wsp>
                        <wps:cNvPr id="97" name="Rectangle 97"/>
                        <wps:cNvSpPr/>
                        <wps:spPr>
                          <a:xfrm>
                            <a:off x="3176651" y="399145"/>
                            <a:ext cx="51809" cy="207922"/>
                          </a:xfrm>
                          <a:prstGeom prst="rect">
                            <a:avLst/>
                          </a:prstGeom>
                          <a:ln>
                            <a:noFill/>
                          </a:ln>
                        </wps:spPr>
                        <wps:txbx>
                          <w:txbxContent>
                            <w:p w:rsidR="00B46A2C" w:rsidRDefault="00B46A2C">
                              <w:pPr>
                                <w:spacing w:after="160"/>
                                <w:ind w:left="0" w:firstLine="0"/>
                              </w:pPr>
                              <w:r>
                                <w:rPr>
                                  <w:b/>
                                </w:rPr>
                                <w:t xml:space="preserve"> </w:t>
                              </w:r>
                            </w:p>
                          </w:txbxContent>
                        </wps:txbx>
                        <wps:bodyPr horzOverflow="overflow" vert="horz" lIns="0" tIns="0" rIns="0" bIns="0" rtlCol="0">
                          <a:noAutofit/>
                        </wps:bodyPr>
                      </wps:wsp>
                      <pic:pic xmlns:pic="http://schemas.openxmlformats.org/drawingml/2006/picture">
                        <pic:nvPicPr>
                          <pic:cNvPr id="100" name="Picture 100"/>
                          <pic:cNvPicPr/>
                        </pic:nvPicPr>
                        <pic:blipFill>
                          <a:blip r:embed="rId7"/>
                          <a:stretch>
                            <a:fillRect/>
                          </a:stretch>
                        </pic:blipFill>
                        <pic:spPr>
                          <a:xfrm>
                            <a:off x="3214116" y="396240"/>
                            <a:ext cx="51816" cy="207264"/>
                          </a:xfrm>
                          <a:prstGeom prst="rect">
                            <a:avLst/>
                          </a:prstGeom>
                        </pic:spPr>
                      </pic:pic>
                      <wps:wsp>
                        <wps:cNvPr id="101" name="Rectangle 101"/>
                        <wps:cNvSpPr/>
                        <wps:spPr>
                          <a:xfrm>
                            <a:off x="3214751" y="399145"/>
                            <a:ext cx="51809" cy="207922"/>
                          </a:xfrm>
                          <a:prstGeom prst="rect">
                            <a:avLst/>
                          </a:prstGeom>
                          <a:ln>
                            <a:noFill/>
                          </a:ln>
                        </wps:spPr>
                        <wps:txbx>
                          <w:txbxContent>
                            <w:p w:rsidR="00B46A2C" w:rsidRDefault="00B46A2C">
                              <w:pPr>
                                <w:spacing w:after="160"/>
                                <w:ind w:left="0" w:firstLine="0"/>
                              </w:pPr>
                              <w:r>
                                <w:t xml:space="preserve"> </w:t>
                              </w:r>
                            </w:p>
                          </w:txbxContent>
                        </wps:txbx>
                        <wps:bodyPr horzOverflow="overflow" vert="horz" lIns="0" tIns="0" rIns="0" bIns="0" rtlCol="0">
                          <a:noAutofit/>
                        </wps:bodyPr>
                      </wps:wsp>
                      <wps:wsp>
                        <wps:cNvPr id="102" name="Rectangle 102"/>
                        <wps:cNvSpPr/>
                        <wps:spPr>
                          <a:xfrm>
                            <a:off x="3252851" y="399145"/>
                            <a:ext cx="51809" cy="207922"/>
                          </a:xfrm>
                          <a:prstGeom prst="rect">
                            <a:avLst/>
                          </a:prstGeom>
                          <a:ln>
                            <a:noFill/>
                          </a:ln>
                        </wps:spPr>
                        <wps:txbx>
                          <w:txbxContent>
                            <w:p w:rsidR="00B46A2C" w:rsidRDefault="00B46A2C">
                              <w:pPr>
                                <w:spacing w:after="160"/>
                                <w:ind w:left="0" w:firstLine="0"/>
                              </w:pPr>
                              <w:r>
                                <w:t xml:space="preserve"> </w:t>
                              </w:r>
                            </w:p>
                          </w:txbxContent>
                        </wps:txbx>
                        <wps:bodyPr horzOverflow="overflow" vert="horz" lIns="0" tIns="0" rIns="0" bIns="0" rtlCol="0">
                          <a:noAutofit/>
                        </wps:bodyPr>
                      </wps:wsp>
                      <pic:pic xmlns:pic="http://schemas.openxmlformats.org/drawingml/2006/picture">
                        <pic:nvPicPr>
                          <pic:cNvPr id="104" name="Picture 104"/>
                          <pic:cNvPicPr/>
                        </pic:nvPicPr>
                        <pic:blipFill>
                          <a:blip r:embed="rId9"/>
                          <a:stretch>
                            <a:fillRect/>
                          </a:stretch>
                        </pic:blipFill>
                        <pic:spPr>
                          <a:xfrm>
                            <a:off x="3220212" y="568452"/>
                            <a:ext cx="169164" cy="678180"/>
                          </a:xfrm>
                          <a:prstGeom prst="rect">
                            <a:avLst/>
                          </a:prstGeom>
                        </pic:spPr>
                      </pic:pic>
                      <wps:wsp>
                        <wps:cNvPr id="105" name="Rectangle 105"/>
                        <wps:cNvSpPr/>
                        <wps:spPr>
                          <a:xfrm>
                            <a:off x="3220847" y="284479"/>
                            <a:ext cx="168943" cy="678005"/>
                          </a:xfrm>
                          <a:prstGeom prst="rect">
                            <a:avLst/>
                          </a:prstGeom>
                          <a:ln>
                            <a:noFill/>
                          </a:ln>
                        </wps:spPr>
                        <wps:txbx>
                          <w:txbxContent>
                            <w:p w:rsidR="00B46A2C" w:rsidRDefault="00B46A2C">
                              <w:pPr>
                                <w:spacing w:after="160"/>
                                <w:ind w:left="0" w:firstLine="0"/>
                              </w:pPr>
                              <w:r>
                                <w:rPr>
                                  <w:b/>
                                  <w:sz w:val="72"/>
                                </w:rPr>
                                <w:t xml:space="preserve"> </w:t>
                              </w:r>
                            </w:p>
                          </w:txbxContent>
                        </wps:txbx>
                        <wps:bodyPr horzOverflow="overflow" vert="horz" lIns="0" tIns="0" rIns="0" bIns="0" rtlCol="0">
                          <a:noAutofit/>
                        </wps:bodyPr>
                      </wps:wsp>
                      <wps:wsp>
                        <wps:cNvPr id="106" name="Rectangle 106"/>
                        <wps:cNvSpPr/>
                        <wps:spPr>
                          <a:xfrm>
                            <a:off x="3347339" y="571357"/>
                            <a:ext cx="51809" cy="207922"/>
                          </a:xfrm>
                          <a:prstGeom prst="rect">
                            <a:avLst/>
                          </a:prstGeom>
                          <a:ln>
                            <a:noFill/>
                          </a:ln>
                        </wps:spPr>
                        <wps:txbx>
                          <w:txbxContent>
                            <w:p w:rsidR="00B46A2C" w:rsidRDefault="00B46A2C">
                              <w:pPr>
                                <w:spacing w:after="160"/>
                                <w:ind w:left="0" w:firstLine="0"/>
                              </w:pPr>
                              <w:r>
                                <w:t xml:space="preserve"> </w:t>
                              </w:r>
                            </w:p>
                          </w:txbxContent>
                        </wps:txbx>
                        <wps:bodyPr horzOverflow="overflow" vert="horz" lIns="0" tIns="0" rIns="0" bIns="0" rtlCol="0">
                          <a:noAutofit/>
                        </wps:bodyPr>
                      </wps:wsp>
                      <pic:pic xmlns:pic="http://schemas.openxmlformats.org/drawingml/2006/picture">
                        <pic:nvPicPr>
                          <pic:cNvPr id="108" name="Picture 108"/>
                          <pic:cNvPicPr/>
                        </pic:nvPicPr>
                        <pic:blipFill>
                          <a:blip r:embed="rId7"/>
                          <a:stretch>
                            <a:fillRect/>
                          </a:stretch>
                        </pic:blipFill>
                        <pic:spPr>
                          <a:xfrm>
                            <a:off x="3346704" y="854964"/>
                            <a:ext cx="51816" cy="207264"/>
                          </a:xfrm>
                          <a:prstGeom prst="rect">
                            <a:avLst/>
                          </a:prstGeom>
                        </pic:spPr>
                      </pic:pic>
                      <wps:wsp>
                        <wps:cNvPr id="109" name="Rectangle 109"/>
                        <wps:cNvSpPr/>
                        <wps:spPr>
                          <a:xfrm>
                            <a:off x="3347339" y="857869"/>
                            <a:ext cx="51809" cy="207922"/>
                          </a:xfrm>
                          <a:prstGeom prst="rect">
                            <a:avLst/>
                          </a:prstGeom>
                          <a:ln>
                            <a:noFill/>
                          </a:ln>
                        </wps:spPr>
                        <wps:txbx>
                          <w:txbxContent>
                            <w:p w:rsidR="00B46A2C" w:rsidRDefault="00B46A2C">
                              <w:pPr>
                                <w:spacing w:after="160"/>
                                <w:ind w:left="0" w:firstLine="0"/>
                              </w:pPr>
                              <w:r>
                                <w:t xml:space="preserve"> </w:t>
                              </w:r>
                            </w:p>
                          </w:txbxContent>
                        </wps:txbx>
                        <wps:bodyPr horzOverflow="overflow" vert="horz" lIns="0" tIns="0" rIns="0" bIns="0" rtlCol="0">
                          <a:noAutofit/>
                        </wps:bodyPr>
                      </wps:wsp>
                      <wps:wsp>
                        <wps:cNvPr id="110" name="Rectangle 110"/>
                        <wps:cNvSpPr/>
                        <wps:spPr>
                          <a:xfrm>
                            <a:off x="3385439" y="857869"/>
                            <a:ext cx="51809" cy="207922"/>
                          </a:xfrm>
                          <a:prstGeom prst="rect">
                            <a:avLst/>
                          </a:prstGeom>
                          <a:ln>
                            <a:noFill/>
                          </a:ln>
                        </wps:spPr>
                        <wps:txbx>
                          <w:txbxContent>
                            <w:p w:rsidR="00B46A2C" w:rsidRDefault="00B46A2C">
                              <w:pPr>
                                <w:spacing w:after="160"/>
                                <w:ind w:left="0" w:firstLine="0"/>
                              </w:pPr>
                              <w:r>
                                <w:t xml:space="preserve"> </w:t>
                              </w:r>
                            </w:p>
                          </w:txbxContent>
                        </wps:txbx>
                        <wps:bodyPr horzOverflow="overflow" vert="horz" lIns="0" tIns="0" rIns="0" bIns="0" rtlCol="0">
                          <a:noAutofit/>
                        </wps:bodyPr>
                      </wps:wsp>
                      <pic:pic xmlns:pic="http://schemas.openxmlformats.org/drawingml/2006/picture">
                        <pic:nvPicPr>
                          <pic:cNvPr id="112" name="Picture 112"/>
                          <pic:cNvPicPr/>
                        </pic:nvPicPr>
                        <pic:blipFill>
                          <a:blip r:embed="rId10"/>
                          <a:stretch>
                            <a:fillRect/>
                          </a:stretch>
                        </pic:blipFill>
                        <pic:spPr>
                          <a:xfrm>
                            <a:off x="48768" y="1024128"/>
                            <a:ext cx="6300216" cy="2758440"/>
                          </a:xfrm>
                          <a:prstGeom prst="rect">
                            <a:avLst/>
                          </a:prstGeom>
                        </pic:spPr>
                      </pic:pic>
                      <pic:pic xmlns:pic="http://schemas.openxmlformats.org/drawingml/2006/picture">
                        <pic:nvPicPr>
                          <pic:cNvPr id="114" name="Picture 114"/>
                          <pic:cNvPicPr/>
                        </pic:nvPicPr>
                        <pic:blipFill>
                          <a:blip r:embed="rId11"/>
                          <a:stretch>
                            <a:fillRect/>
                          </a:stretch>
                        </pic:blipFill>
                        <pic:spPr>
                          <a:xfrm>
                            <a:off x="0" y="89916"/>
                            <a:ext cx="989076" cy="851916"/>
                          </a:xfrm>
                          <a:prstGeom prst="rect">
                            <a:avLst/>
                          </a:prstGeom>
                        </pic:spPr>
                      </pic:pic>
                      <pic:pic xmlns:pic="http://schemas.openxmlformats.org/drawingml/2006/picture">
                        <pic:nvPicPr>
                          <pic:cNvPr id="116" name="Picture 116"/>
                          <pic:cNvPicPr/>
                        </pic:nvPicPr>
                        <pic:blipFill>
                          <a:blip r:embed="rId12"/>
                          <a:stretch>
                            <a:fillRect/>
                          </a:stretch>
                        </pic:blipFill>
                        <pic:spPr>
                          <a:xfrm>
                            <a:off x="1664208" y="51816"/>
                            <a:ext cx="1124712" cy="885444"/>
                          </a:xfrm>
                          <a:prstGeom prst="rect">
                            <a:avLst/>
                          </a:prstGeom>
                        </pic:spPr>
                      </pic:pic>
                      <pic:pic xmlns:pic="http://schemas.openxmlformats.org/drawingml/2006/picture">
                        <pic:nvPicPr>
                          <pic:cNvPr id="118" name="Picture 118"/>
                          <pic:cNvPicPr/>
                        </pic:nvPicPr>
                        <pic:blipFill>
                          <a:blip r:embed="rId13"/>
                          <a:stretch>
                            <a:fillRect/>
                          </a:stretch>
                        </pic:blipFill>
                        <pic:spPr>
                          <a:xfrm>
                            <a:off x="5501640" y="182880"/>
                            <a:ext cx="885444" cy="812292"/>
                          </a:xfrm>
                          <a:prstGeom prst="rect">
                            <a:avLst/>
                          </a:prstGeom>
                        </pic:spPr>
                      </pic:pic>
                      <pic:pic xmlns:pic="http://schemas.openxmlformats.org/drawingml/2006/picture">
                        <pic:nvPicPr>
                          <pic:cNvPr id="120" name="Picture 120"/>
                          <pic:cNvPicPr/>
                        </pic:nvPicPr>
                        <pic:blipFill>
                          <a:blip r:embed="rId14"/>
                          <a:stretch>
                            <a:fillRect/>
                          </a:stretch>
                        </pic:blipFill>
                        <pic:spPr>
                          <a:xfrm>
                            <a:off x="3375660" y="51816"/>
                            <a:ext cx="1403604" cy="982980"/>
                          </a:xfrm>
                          <a:prstGeom prst="rect">
                            <a:avLst/>
                          </a:prstGeom>
                        </pic:spPr>
                      </pic:pic>
                      <pic:pic xmlns:pic="http://schemas.openxmlformats.org/drawingml/2006/picture">
                        <pic:nvPicPr>
                          <pic:cNvPr id="122" name="Picture 122"/>
                          <pic:cNvPicPr/>
                        </pic:nvPicPr>
                        <pic:blipFill>
                          <a:blip r:embed="rId15"/>
                          <a:stretch>
                            <a:fillRect/>
                          </a:stretch>
                        </pic:blipFill>
                        <pic:spPr>
                          <a:xfrm>
                            <a:off x="5512308" y="41148"/>
                            <a:ext cx="893064" cy="185928"/>
                          </a:xfrm>
                          <a:prstGeom prst="rect">
                            <a:avLst/>
                          </a:prstGeom>
                        </pic:spPr>
                      </pic:pic>
                      <pic:pic xmlns:pic="http://schemas.openxmlformats.org/drawingml/2006/picture">
                        <pic:nvPicPr>
                          <pic:cNvPr id="124" name="Picture 124"/>
                          <pic:cNvPicPr/>
                        </pic:nvPicPr>
                        <pic:blipFill>
                          <a:blip r:embed="rId16"/>
                          <a:stretch>
                            <a:fillRect/>
                          </a:stretch>
                        </pic:blipFill>
                        <pic:spPr>
                          <a:xfrm>
                            <a:off x="5669280" y="77724"/>
                            <a:ext cx="576072" cy="115824"/>
                          </a:xfrm>
                          <a:prstGeom prst="rect">
                            <a:avLst/>
                          </a:prstGeom>
                        </pic:spPr>
                      </pic:pic>
                      <pic:pic xmlns:pic="http://schemas.openxmlformats.org/drawingml/2006/picture">
                        <pic:nvPicPr>
                          <pic:cNvPr id="126" name="Picture 126"/>
                          <pic:cNvPicPr/>
                        </pic:nvPicPr>
                        <pic:blipFill>
                          <a:blip r:embed="rId17"/>
                          <a:stretch>
                            <a:fillRect/>
                          </a:stretch>
                        </pic:blipFill>
                        <pic:spPr>
                          <a:xfrm>
                            <a:off x="5673852" y="74676"/>
                            <a:ext cx="763524" cy="190500"/>
                          </a:xfrm>
                          <a:prstGeom prst="rect">
                            <a:avLst/>
                          </a:prstGeom>
                        </pic:spPr>
                      </pic:pic>
                      <wps:wsp>
                        <wps:cNvPr id="127" name="Rectangle 127"/>
                        <wps:cNvSpPr/>
                        <wps:spPr>
                          <a:xfrm>
                            <a:off x="5675122" y="100837"/>
                            <a:ext cx="762317" cy="189937"/>
                          </a:xfrm>
                          <a:prstGeom prst="rect">
                            <a:avLst/>
                          </a:prstGeom>
                          <a:ln>
                            <a:noFill/>
                          </a:ln>
                        </wps:spPr>
                        <wps:txbx>
                          <w:txbxContent>
                            <w:p w:rsidR="00B46A2C" w:rsidRDefault="00B46A2C">
                              <w:pPr>
                                <w:spacing w:after="160"/>
                                <w:ind w:left="0" w:firstLine="0"/>
                              </w:pPr>
                              <w:r>
                                <w:rPr>
                                  <w:rFonts w:ascii="Calibri" w:eastAsia="Calibri" w:hAnsi="Calibri" w:cs="Calibri"/>
                                </w:rPr>
                                <w:t>Alexandra</w:t>
                              </w:r>
                            </w:p>
                          </w:txbxContent>
                        </wps:txbx>
                        <wps:bodyPr horzOverflow="overflow" vert="horz" lIns="0" tIns="0" rIns="0" bIns="0" rtlCol="0">
                          <a:noAutofit/>
                        </wps:bodyPr>
                      </wps:wsp>
                      <wps:wsp>
                        <wps:cNvPr id="128" name="Rectangle 128"/>
                        <wps:cNvSpPr/>
                        <wps:spPr>
                          <a:xfrm>
                            <a:off x="6248146" y="79105"/>
                            <a:ext cx="51809" cy="207922"/>
                          </a:xfrm>
                          <a:prstGeom prst="rect">
                            <a:avLst/>
                          </a:prstGeom>
                          <a:ln>
                            <a:noFill/>
                          </a:ln>
                        </wps:spPr>
                        <wps:txbx>
                          <w:txbxContent>
                            <w:p w:rsidR="00B46A2C" w:rsidRDefault="00B46A2C">
                              <w:pPr>
                                <w:spacing w:after="160"/>
                                <w:ind w:left="0" w:firstLine="0"/>
                              </w:pPr>
                              <w:r>
                                <w:t xml:space="preserve"> </w:t>
                              </w:r>
                            </w:p>
                          </w:txbxContent>
                        </wps:txbx>
                        <wps:bodyPr horzOverflow="overflow" vert="horz" lIns="0" tIns="0" rIns="0" bIns="0" rtlCol="0">
                          <a:noAutofit/>
                        </wps:bodyPr>
                      </wps:wsp>
                      <pic:pic xmlns:pic="http://schemas.openxmlformats.org/drawingml/2006/picture">
                        <pic:nvPicPr>
                          <pic:cNvPr id="130" name="Picture 130"/>
                          <pic:cNvPicPr/>
                        </pic:nvPicPr>
                        <pic:blipFill>
                          <a:blip r:embed="rId18"/>
                          <a:stretch>
                            <a:fillRect/>
                          </a:stretch>
                        </pic:blipFill>
                        <pic:spPr>
                          <a:xfrm>
                            <a:off x="6246876" y="74676"/>
                            <a:ext cx="42672" cy="190500"/>
                          </a:xfrm>
                          <a:prstGeom prst="rect">
                            <a:avLst/>
                          </a:prstGeom>
                        </pic:spPr>
                      </pic:pic>
                      <wps:wsp>
                        <wps:cNvPr id="131" name="Rectangle 131"/>
                        <wps:cNvSpPr/>
                        <wps:spPr>
                          <a:xfrm>
                            <a:off x="6248146" y="99313"/>
                            <a:ext cx="42144" cy="189937"/>
                          </a:xfrm>
                          <a:prstGeom prst="rect">
                            <a:avLst/>
                          </a:prstGeom>
                          <a:ln>
                            <a:noFill/>
                          </a:ln>
                        </wps:spPr>
                        <wps:txbx>
                          <w:txbxContent>
                            <w:p w:rsidR="00B46A2C" w:rsidRDefault="00B46A2C">
                              <w:pPr>
                                <w:spacing w:after="160"/>
                                <w:ind w:left="0" w:firstLine="0"/>
                              </w:pPr>
                              <w:r>
                                <w:rPr>
                                  <w:rFonts w:ascii="Calibri" w:eastAsia="Calibri" w:hAnsi="Calibri" w:cs="Calibri"/>
                                </w:rPr>
                                <w:t xml:space="preserve"> </w:t>
                              </w:r>
                            </w:p>
                          </w:txbxContent>
                        </wps:txbx>
                        <wps:bodyPr horzOverflow="overflow" vert="horz" lIns="0" tIns="0" rIns="0" bIns="0" rtlCol="0">
                          <a:noAutofit/>
                        </wps:bodyPr>
                      </wps:wsp>
                      <wps:wsp>
                        <wps:cNvPr id="132" name="Rectangle 132"/>
                        <wps:cNvSpPr/>
                        <wps:spPr>
                          <a:xfrm>
                            <a:off x="6280150" y="77581"/>
                            <a:ext cx="51809" cy="207922"/>
                          </a:xfrm>
                          <a:prstGeom prst="rect">
                            <a:avLst/>
                          </a:prstGeom>
                          <a:ln>
                            <a:noFill/>
                          </a:ln>
                        </wps:spPr>
                        <wps:txbx>
                          <w:txbxContent>
                            <w:p w:rsidR="00B46A2C" w:rsidRDefault="00B46A2C">
                              <w:pPr>
                                <w:spacing w:after="160"/>
                                <w:ind w:left="0" w:firstLine="0"/>
                              </w:pPr>
                              <w:r>
                                <w:t xml:space="preserve"> </w:t>
                              </w:r>
                            </w:p>
                          </w:txbxContent>
                        </wps:txbx>
                        <wps:bodyPr horzOverflow="overflow" vert="horz" lIns="0" tIns="0" rIns="0" bIns="0" rtlCol="0">
                          <a:noAutofit/>
                        </wps:bodyPr>
                      </wps:wsp>
                      <pic:pic xmlns:pic="http://schemas.openxmlformats.org/drawingml/2006/picture">
                        <pic:nvPicPr>
                          <pic:cNvPr id="134" name="Picture 134"/>
                          <pic:cNvPicPr/>
                        </pic:nvPicPr>
                        <pic:blipFill>
                          <a:blip r:embed="rId19"/>
                          <a:stretch>
                            <a:fillRect/>
                          </a:stretch>
                        </pic:blipFill>
                        <pic:spPr>
                          <a:xfrm>
                            <a:off x="5602224" y="865632"/>
                            <a:ext cx="690372" cy="185928"/>
                          </a:xfrm>
                          <a:prstGeom prst="rect">
                            <a:avLst/>
                          </a:prstGeom>
                        </pic:spPr>
                      </pic:pic>
                      <pic:pic xmlns:pic="http://schemas.openxmlformats.org/drawingml/2006/picture">
                        <pic:nvPicPr>
                          <pic:cNvPr id="136" name="Picture 136"/>
                          <pic:cNvPicPr/>
                        </pic:nvPicPr>
                        <pic:blipFill>
                          <a:blip r:embed="rId20"/>
                          <a:stretch>
                            <a:fillRect/>
                          </a:stretch>
                        </pic:blipFill>
                        <pic:spPr>
                          <a:xfrm>
                            <a:off x="5739384" y="906780"/>
                            <a:ext cx="411480" cy="109728"/>
                          </a:xfrm>
                          <a:prstGeom prst="rect">
                            <a:avLst/>
                          </a:prstGeom>
                        </pic:spPr>
                      </pic:pic>
                      <pic:pic xmlns:pic="http://schemas.openxmlformats.org/drawingml/2006/picture">
                        <pic:nvPicPr>
                          <pic:cNvPr id="138" name="Picture 138"/>
                          <pic:cNvPicPr/>
                        </pic:nvPicPr>
                        <pic:blipFill>
                          <a:blip r:embed="rId21"/>
                          <a:stretch>
                            <a:fillRect/>
                          </a:stretch>
                        </pic:blipFill>
                        <pic:spPr>
                          <a:xfrm>
                            <a:off x="5747004" y="899160"/>
                            <a:ext cx="533400" cy="190500"/>
                          </a:xfrm>
                          <a:prstGeom prst="rect">
                            <a:avLst/>
                          </a:prstGeom>
                        </pic:spPr>
                      </pic:pic>
                      <wps:wsp>
                        <wps:cNvPr id="139" name="Rectangle 139"/>
                        <wps:cNvSpPr/>
                        <wps:spPr>
                          <a:xfrm>
                            <a:off x="5748274" y="925322"/>
                            <a:ext cx="533137" cy="189937"/>
                          </a:xfrm>
                          <a:prstGeom prst="rect">
                            <a:avLst/>
                          </a:prstGeom>
                          <a:ln>
                            <a:noFill/>
                          </a:ln>
                        </wps:spPr>
                        <wps:txbx>
                          <w:txbxContent>
                            <w:p w:rsidR="00B46A2C" w:rsidRDefault="00B46A2C">
                              <w:pPr>
                                <w:spacing w:after="160"/>
                                <w:ind w:left="0" w:firstLine="0"/>
                              </w:pPr>
                              <w:r>
                                <w:rPr>
                                  <w:rFonts w:ascii="Calibri" w:eastAsia="Calibri" w:hAnsi="Calibri" w:cs="Calibri"/>
                                </w:rPr>
                                <w:t>Juniors</w:t>
                              </w:r>
                            </w:p>
                          </w:txbxContent>
                        </wps:txbx>
                        <wps:bodyPr horzOverflow="overflow" vert="horz" lIns="0" tIns="0" rIns="0" bIns="0" rtlCol="0">
                          <a:noAutofit/>
                        </wps:bodyPr>
                      </wps:wsp>
                      <wps:wsp>
                        <wps:cNvPr id="140" name="Rectangle 140"/>
                        <wps:cNvSpPr/>
                        <wps:spPr>
                          <a:xfrm>
                            <a:off x="6149086" y="903590"/>
                            <a:ext cx="51809" cy="207922"/>
                          </a:xfrm>
                          <a:prstGeom prst="rect">
                            <a:avLst/>
                          </a:prstGeom>
                          <a:ln>
                            <a:noFill/>
                          </a:ln>
                        </wps:spPr>
                        <wps:txbx>
                          <w:txbxContent>
                            <w:p w:rsidR="00B46A2C" w:rsidRDefault="00B46A2C">
                              <w:pPr>
                                <w:spacing w:after="160"/>
                                <w:ind w:left="0" w:firstLine="0"/>
                              </w:pPr>
                              <w:r>
                                <w:t xml:space="preserve"> </w:t>
                              </w:r>
                            </w:p>
                          </w:txbxContent>
                        </wps:txbx>
                        <wps:bodyPr horzOverflow="overflow" vert="horz" lIns="0" tIns="0" rIns="0" bIns="0" rtlCol="0">
                          <a:noAutofit/>
                        </wps:bodyPr>
                      </wps:wsp>
                      <pic:pic xmlns:pic="http://schemas.openxmlformats.org/drawingml/2006/picture">
                        <pic:nvPicPr>
                          <pic:cNvPr id="142" name="Picture 142"/>
                          <pic:cNvPicPr/>
                        </pic:nvPicPr>
                        <pic:blipFill>
                          <a:blip r:embed="rId18"/>
                          <a:stretch>
                            <a:fillRect/>
                          </a:stretch>
                        </pic:blipFill>
                        <pic:spPr>
                          <a:xfrm>
                            <a:off x="6147816" y="899160"/>
                            <a:ext cx="42672" cy="190500"/>
                          </a:xfrm>
                          <a:prstGeom prst="rect">
                            <a:avLst/>
                          </a:prstGeom>
                        </pic:spPr>
                      </pic:pic>
                      <wps:wsp>
                        <wps:cNvPr id="143" name="Rectangle 143"/>
                        <wps:cNvSpPr/>
                        <wps:spPr>
                          <a:xfrm>
                            <a:off x="6149086" y="923798"/>
                            <a:ext cx="42144" cy="189937"/>
                          </a:xfrm>
                          <a:prstGeom prst="rect">
                            <a:avLst/>
                          </a:prstGeom>
                          <a:ln>
                            <a:noFill/>
                          </a:ln>
                        </wps:spPr>
                        <wps:txbx>
                          <w:txbxContent>
                            <w:p w:rsidR="00B46A2C" w:rsidRDefault="00B46A2C">
                              <w:pPr>
                                <w:spacing w:after="160"/>
                                <w:ind w:left="0" w:firstLine="0"/>
                              </w:pPr>
                              <w:r>
                                <w:rPr>
                                  <w:rFonts w:ascii="Calibri" w:eastAsia="Calibri" w:hAnsi="Calibri" w:cs="Calibri"/>
                                </w:rPr>
                                <w:t xml:space="preserve"> </w:t>
                              </w:r>
                            </w:p>
                          </w:txbxContent>
                        </wps:txbx>
                        <wps:bodyPr horzOverflow="overflow" vert="horz" lIns="0" tIns="0" rIns="0" bIns="0" rtlCol="0">
                          <a:noAutofit/>
                        </wps:bodyPr>
                      </wps:wsp>
                      <wps:wsp>
                        <wps:cNvPr id="144" name="Rectangle 144"/>
                        <wps:cNvSpPr/>
                        <wps:spPr>
                          <a:xfrm>
                            <a:off x="6181090" y="902066"/>
                            <a:ext cx="51809" cy="207922"/>
                          </a:xfrm>
                          <a:prstGeom prst="rect">
                            <a:avLst/>
                          </a:prstGeom>
                          <a:ln>
                            <a:noFill/>
                          </a:ln>
                        </wps:spPr>
                        <wps:txbx>
                          <w:txbxContent>
                            <w:p w:rsidR="00B46A2C" w:rsidRDefault="00B46A2C">
                              <w:pPr>
                                <w:spacing w:after="160"/>
                                <w:ind w:left="0" w:firstLine="0"/>
                              </w:pPr>
                              <w:r>
                                <w:t xml:space="preserve"> </w:t>
                              </w:r>
                            </w:p>
                          </w:txbxContent>
                        </wps:txbx>
                        <wps:bodyPr horzOverflow="overflow" vert="horz" lIns="0" tIns="0" rIns="0" bIns="0" rtlCol="0">
                          <a:noAutofit/>
                        </wps:bodyPr>
                      </wps:wsp>
                    </wpg:wgp>
                  </a:graphicData>
                </a:graphic>
              </wp:inline>
            </w:drawing>
          </mc:Choice>
          <mc:Fallback>
            <w:pict>
              <v:group id="Group 20946" o:spid="_x0000_s1026" style="width:506.9pt;height:297.85pt;mso-position-horizontal-relative:char;mso-position-vertical-relative:line" coordsize="64373,3782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uj1WiUQgAAE1SAAAOAAAAZHJzL2Uyb0RvYy54bWzsXNtu&#10;2zYYvh+wdzB8v1okRVIymg7DuhUDhjXY4QEURY6F2ZYgKU26p9/3kxTtWClqBU4lx7mII1MWRf6H&#10;7z9Kb3+8X68mn7KqzovNxZS9CaaTbJMW1/nm5mL6z9+//hBNJ3WTbK6TVbHJLqafs3r647vvv3t7&#10;V84zXiyL1XVWTTDJpp7flRfTZdOU89msTpfZOqnfFGW2wclFUa2TBl+rm9l1ldxh9vVqxoNAze6K&#10;6rqsijSra4y+tyen78z8i0WWNh8XizprJquLKdbWmM/KfF7R5+zd22R+UyXlMk/dMpInrGKd5Bvc&#10;1E/1PmmSyW2Vd6Za52lV1MWieZMW61mxWORpZvaA3bBgbzcfquK2NHu5md/dlJ5MIO0enZ48bfrH&#10;p8tqkl9fTHkQh2o62SRrsMnceWKHQKK78maOX36oyr/Ky8oN3NhvtOv7RbWm/9jP5N4Q97Mnbnbf&#10;TFIMqlBooXGHFOeEjrhUkSV/ugSPOtely1++cuWsvfGM1ueXU+bpHH+OWjjqUOvrUoWrmtsqm7pJ&#10;1gfNsU6qf2/LH8DYMmnyq3yVN5+NkIKFtKjNp8s8vazsly3ho7ClOk7TXScYAY3pEvoVXYOvM/r+&#10;YIqrVV7+mq9WRHk6douFdO9JxyP7tZL3vkhv19mmsapUZSusu9jUy7ysp5Nqnq2vMkhG9ds1s5yq&#10;mypr0iXdcIEb/wn1opUlc3/CrHK7MFpzDZF5REhUEEMYunIiWcSclPBAc2Vo4VmdzMuqbj5kxXpC&#10;B1gc1gD6JvPk0++1W037E0c0uwCzMqyHpBlYU7fkwrcOwXqp01/LpMywBJp2h6uy5SpRKdncrMBX&#10;SWR0v/OaVH+VQjwOzJXJvFUmECmIrSqBSDHnNPFTiZTMVxui4KYgabIT0QjUql0bHTX3V/du+VfF&#10;9WfAxrKo/vsI8F+siruLaeGOpmQPwBk6O52sftuAvgS97UHVHly1B1Wz+rkwAG2X8dNtUyxyw0y6&#10;sb2bWw8Y96046NFwh4OqFwfDkDkhHw8LDdgbfd7SdjhOEkDg73TAGv6MNZGXLVgbK0b7GAtYGzDY&#10;weQjgLVgcSgCGCrgNedhwJ3pbvGIBZLJl4DaAFXL3h2dj3vpPJEqFpjHkErFQtDlW+hmQSgHwW7r&#10;5bV7GRrCT03xY95KRqv4GAFjx6T4z+ClCa45afuXFP+FeGuxaLm71XuMOXcHwP51b40opRTm+YLe&#10;D+WyGbX3Wxla7cnneHbfO/YR1Q43TRxBtz+Mm4IFeqzc9FsZmpsnB+Lepfcgbhz6lw7iTKuAgmpA&#10;k4gV/LeHLslLAXH9CIjrfiAOSinJHKViFo4k7jYg7rMHr2rfL8PGAuQfHkZtNHQO3hsL2ctXfBZA&#10;Y/fDNhrs57+xUI9V9X3aaWjV/yb+Gwt8sLV14GiwHz8lj8bKT2+VhubnqXlwyJ60qt66cDQ0Mih3&#10;KR9fFTlGBo4jDmfQC/hwqJyF0mX5fAZOxQy1ElNdUzpCfYCI8tSSgCmWDFI3QSaxZfCu7nvf57Do&#10;DcSKQriDFItHYahNCm8nB6ci5DM9sQJbXnkqsXrUT4wfZ3KnY0i+fyMw90HXLkO9RTuMoSLUwiVV&#10;pWZCGgDdMnTQ5IrPD7+CeV+/vFNNYcHoyinPkVUVodKunBLJMLZF7gfi/BJq4IzqHF2/3OtLb9WP&#10;pI7UHpYPqvrMWNnzwXLst8vQLREOZChE3mH5+Bjqg8ZXMO8J5uSc7iVZMDQyz9yECsetjYeRRicb&#10;uZoIUUO2XxpXIoDj3tbGtYQ7enzX/OTCONYN4zA0MmFxyd9jhnHATwhKFCNYo91uTX4cxSg42ZAE&#10;aQt3/qkhyaPx2+kJiY8cfKxvyUY7ga3B6PCtkY6PxxQSplSIANbG+qYd8oGoMMZDTWhLnbQRjGlo&#10;NOfMZaUbSrDRhRIuaj2mrEiJyh4sirE/EY9s3meLK04+rKwwzm3XynnLCvderMcVDI3M+LgOu2PK&#10;ihBaKmVlxdZ8H+JKGAhFUSnhShzx+BlyiITc+DuZfk9oTMertd3WtJOx2CAXEh9TVqRkXDgbhBpi&#10;6MSxTTdHsQjadDOLZGy93jOHla5Py0fn09pg/bgREEAFAmBxRWttN701QRLdJ9q5K4zJyJ4/c1np&#10;urbceJJjghX2DKlPqbSIULwif0UjC7oXBqHnTkI+jAlieOzFtmkcVVa+TdWDP9KMxDAIi0sLOChT&#10;BloBhS2t0LASib2qh1ZcMNyH7DVDTGnPP5VYfctYNrlzPrlP6oLuJLOt3TuYo+i9ixg9ZknSH1Ot&#10;84EHNmwuezRNwifnJIpuQIGhkQUUVl+Pa/khzwrpzy+heciVN/ynDObisf4yDPYB813VB1Qz1yPS&#10;OtQhZ0jjDAXlxk09HygXPqjbaUnAYD9+RgGTrdMrI+crtfwcFsp9u8xrFatnFUt0gzgMjQ3Kn6HB&#10;TKqA49FOA+WRksqqwzaKU3EgPJi/Rvz0ygwmulEchsYmLEZ8j2v3pRaxoBdXUKYwQL+h8Xa2wmIy&#10;RsBGE5kEsX5ND0FYfPxw6R4dp6GxCcsz1DylDnXQdjtR5XNPWKQQIT2hYYTlpN3Ex9qd0OnSx60A&#10;sSKunWZxKWyyeatZIBZDnD+Uo2jQ7XwcRSqsdWJ+279xeMzPwjiIbIwEGyrjffEf6F0uphcZ6SMn&#10;na+eYk9PMfRBhMdzDI0Nz91jAscsDSk8KGXe0QTjbzpZ9gT6pUT99IRAV/l9luygFC5otVV+LnS8&#10;V0cbNuw3izkjNPex3U7Yb5tneqB5hLZmG/bHAQ/UXgFj2Ljf+xpDo7l5JR/eWWgeQXLvV6SXIu5+&#10;N2/02r4F8t3/AAAA//8DAFBLAwQKAAAAAAAAACEAnRTRt4cAAACHAAAAFQAAAGRycy9tZWRpYS9p&#10;bWFnZTEzLnBuZ4lQTkcNChoKAAAADUlIRFIAAABIAAAAEwgGAAAAM6RLcwAAAAFzUkdCAK7OHOkA&#10;AAAEZ0FNQQAAsY8L/GEFAAAACXBIWXMAAA7DAAAOwwHHb6hkAAAAHElEQVRYR+3BMQEAAADCoPVP&#10;bQlPIAAAAAAAPmoVcwABiMkubQAAAABJRU5ErkJgglBLAwQKAAAAAAAAACEAdSOIrYgAAACIAAAA&#10;FQAAAGRycy9tZWRpYS9pbWFnZTExLnBuZ4lQTkcNChoKAAAADUlIRFIAAABQAAAAFAgGAAAAGti6&#10;1wAAAAFzUkdCAK7OHOkAAAAEZ0FNQQAAsY8L/GEFAAAACXBIWXMAAA7DAAAOwwHHb6hkAAAAHUlE&#10;QVRYR+3BAQ0AAADCoPdPbQ8HBAAAAAAAcK8GGRQAAcdL9q0AAAAASUVORK5CYIJQSwMECgAAAAAA&#10;AAAhAALgE495AAAAeQAAABUAAABkcnMvbWVkaWEvaW1hZ2UxMi5wbmeJUE5HDQoaCgAAAA1JSERS&#10;AAAABAAAABQIBgAAAKonnOUAAAABc1JHQgCuzhzpAAAABGdBTUEAALGPC/xhBQAAAAlwSFlzAAAO&#10;wwAADsMBx2+oZAAAAA5JREFUKFNjGAVUBgwMAAFUAAGVOAzPAAAAAElFTkSuQmCCUEsDBAoAAAAA&#10;AAAAIQDcJEgXhgAAAIYAAAAVAAAAZHJzL21lZGlhL2ltYWdlMTUucG5niVBORw0KGgoAAAANSUhE&#10;UgAAADcAAAAUCAYAAAAp46XeAAAAAXNSR0IArs4c6QAAAARnQU1BAACxjwv8YQUAAAAJcEhZcwAA&#10;DsMAAA7DAcdvqGQAAAAbSURBVFhH7cGBAAAAAMOg+VMf4QJVAAAAABw1EUQAAedh7SIAAAAASUVO&#10;RK5CYIJQSwMEFAAGAAgAAAAhAIUjmh3dAAAABgEAAA8AAABkcnMvZG93bnJldi54bWxMj0FrwkAQ&#10;he+F/odlCr3VTZTYNs1GRGxPUlALpbcxOybB7GzIrkn89117sZcHwxve+162GE0jeupcbVlBPIlA&#10;EBdW11wq+Nq/P72AcB5ZY2OZFFzIwSK/v8sw1XbgLfU7X4oQwi5FBZX3bSqlKyoy6Ca2JQ7e0XYG&#10;fTi7UuoOhxBuGjmNork0WHNoqLClVUXFaXc2Cj4GHJazeN1vTsfV5WeffH5vYlLq8WFcvoHwNPrb&#10;M1zxAzrkgelgz6ydaBSEIf5Pr14Uz8KOg4LkNXkGmWfyP37+CwAA//8DAFBLAwQUAAYACAAAACEA&#10;2CnV0R0BAABlCAAAGQAAAGRycy9fcmVscy9lMm9Eb2MueG1sLnJlbHO8lstKxDAUhveC71Cyt+np&#10;tHORSWcjwmxlfIDQpm3G5kISxXl7AyI4MB53Z9mU/P/HF3LZHz7NUnyoELWzgkFZsULZ3g3aToK9&#10;np4ftqyISdpBLs4qwS4qskN3f7d/UYtMeVKctY9FTrFRsDkl/8h57GdlZCydVzb/GV0wMuXPMHEv&#10;+zc5KV5X1ZqH3xmsu8osjoNg4Tjk/tPF5+b/s9046l49uf7dKJtuVHBtcncOlGFSSTCjBi2/B7fl&#10;2U+M32aAFQ0ErEpv/6QggkAZNjQiNpgHqGkgoMYoiCBQBiASgXlY0zCs0f1JJQIwEy2NiRY1QQQB&#10;LWYC8i1CcWhDhVE0NBANth47GoYd5gGIREDzQ8GvHgfdFwAAAP//AwBQSwMECgAAAAAAAAAhAKHI&#10;xbBRAgAAUQIAABUAAABkcnMvbWVkaWEvaW1hZ2UxNC5wbmeJUE5HDQoaCgAAAA1JSERSAAAAKwAA&#10;AAsIBgAAAObxdPYAAAABc1JHQgCuzhzpAAAABGdBTUEAALGPC/xhBQAAAAlwSFlzAAAOwwAADsMB&#10;x2+oZAAAAeZJREFUSEvVlMlLW1EUh9WqbR2r1rF24QxacUDQjRv/cBXcuHAhFG2LU1w5a+M86/cl&#10;ORAeIrbJxh98vHuT8849030l71nV0AFlmV1h+g7fssviKBlUO4xBZWb3/yqFRviSWxdFyWB1/CG7&#10;zOgT5NtUQCTi7x9zTztSk1urJ/gF67m10rf29aDf/CT0G779P/xob8Kf3eQHppqgGTbAF6bhGs5A&#10;54Nge3egBaagDn5AL1TBPqhR+Ap74DkDMA6d0A8GfASPoN8+0EcPHIOdmYQ28Mx0ZPCSomJmHDJT&#10;D1HlYDDaLcAydIGVUNqFrffAALWZhyUwMINQ2rnehln4CwZv4vpehLPXgn2LruA3WHkd34EJ5suO&#10;WM1D2AU75VN7qxbjcACbcAEPYMAm6SV1f1dosLZQVMxm0qfBOIs3EDY+TczuRLC3EL58rsAaOD4z&#10;0BSOfUHc60hjs/EZlfLA2uzyn6S/S2gAg1OOlvs0RIBJ3cMfmAMT64pgbdMwdMMJGKjGtsuBH4IJ&#10;8ICozlukrWyBl08fVsqL4++2XSV9WpgRcM6dZffp+BqYaSucwio4V8rbakJW1y9ACs7BiniArY0b&#10;7d6nsxnva6dPK+tM+nmzO87jT9BXyLnXXunHmPw6+dni4pWkngH1lW2WQ0VUhgAAAABJRU5ErkJg&#10;glBLAwQKAAAAAAAAACEAb/L3PIkAAACJAAAAFAAAAGRycy9tZWRpYS9pbWFnZTkucG5niVBORw0K&#10;GgoAAAANSUhEUgAAAF0AAAATCAYAAADyIwHfAAAAAXNSR0IArs4c6QAAAARnQU1BAACxjwv8YQUA&#10;AAAJcEhZcwAADsMAAA7DAcdvqGQAAAAeSURBVFhH7cExAQAAAMKg9U9tDB8gAAAAAAAA4KMGG68A&#10;AdvlQHEAAAAASUVORK5CYIJQSwMECgAAAAAAAAAhAEmArovAEwAAwBMAABQAAABkcnMvbWVkaWEv&#10;aW1hZ2U4LmpwZ//Y/+AAEEpGSUYAAQEBAHgAeAAA/9sAQwADAgIDAgIDAwMDBAMDBAUIBQUEBAUK&#10;BwcGCAwKDAwLCgsLDQ4SEA0OEQ4LCxAWEBETFBUVFQwPFxgWFBgSFBUU/9sAQwEDBAQFBAUJBQUJ&#10;FA0LDRQUFBQUFBQUFBQUFBQUFBQUFBQUFBQUFBQUFBQUFBQUFBQUFBQUFBQUFBQUFBQUFBQU/8AA&#10;EQgAZwCT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hqK5uvLjk8tPNk/550AS1UvdTtNJs7i7u547a2gj8ySWR/wB2iete&#10;P+A/jfoXxq8I+LbC8mvPA3iLRxPZa3pt1cC3vNIOCPtAf+5j95HJ0r5k/Zzm8beDfG+oyS6FqXjf&#10;ULe5uLf/AISDRbCO8/4SSzkj8yK4k1i8ufLjj/1f7uP/AJ51t7HuM+rrz9pT4eW6aC9j4jtdfbXN&#10;R/svT4dCf7a9xcAjen7s/J5e8F9+MVX+On7SHhn9n+30mTXoNW1K51NrgwWOiWwubgxxR+ZLPs3/&#10;AOrROteEan+y3LrPxo8W/EWTxnp3gDxZ9o/4pyPwnFHPLbx+XJ5st7EY/wDSJJPM/ef+jK7i8+Be&#10;meOPiAni34ga5rfiW9t9H/se2t9G03UNHtkQkmWT93Ln95/109Kj2mFp7zFyHpXxS/aL8F/Cn4Y6&#10;f471W+kuvDuoS28dpc6dH5v2gXCeZG8Y9PLy9a9v8ZvB1xrXg/S7bW4Lm88V28l3oscMckn2yOOL&#10;zHk34wnyH+MivDdP/Zr8PaPY+C9BTxB4ll8K+FPEf/CQ2GlXmkXEgj/55W3meX/q4+f+/hrB0b9m&#10;f/hW/wASvEPivwB4rsGuJNIu7Pwp4b1t5LeLSLm4l8yTy/8ApnnzP3fl/wDLShVMLU+2aezmfWGi&#10;+MtD8SXGow6Rq9lqUmn3MlneJZ3CSG3uE+/HIB9x+ehrer884/gL4r8P/C/wro2lfD648GePNMvB&#10;qGr/ABT1LVNOxZfvDJcXPmR3HmXEZj/5Zyx/6sDzPfe1T9ujxdc+Opb3wp4WbWPC1xsj8N6VJpV5&#10;9t8UBJPLubi2uI/3cfl8H95H9yuj2H/PszPvSisyHUoxHb+eUtricfJbyON+f7lXa5AJqKKKACii&#10;igAooooAKKKKAIa+F/i9+zZ4sX9p2TUPCd1rGmW3jiPzH8XWd3eCXQJLcZkjxHJ5bxyfu/Lil/d/&#10;9+6+6f8AV1w1xdf8Jk07SS/Z/DcH+s/ef8fv/wBr/wDQ6Xt/q+oHjdh+zf4f8Wa3BrWuonxQ1+zH&#10;2eLxJr1vHHb/AGf/AJZxyRW4jjvPL/6aev8ArK9vj8FRTQomq3EmpJEAfswXy7b/AL8JwR/10315&#10;74j/AGmfDvh9ha6PaSaoY/3aSQ/Jb/nXPL+1vcM2H8MII/8Ar9/+114NTMsKv48ziqZjQp7zO6+J&#10;3xZ0r4T2iWNjawS6pInmR2sf7uOOP/npJ7V8ryftKeKPiLrV7p9pq81u9v5cnySfY4/3n+rjj8v9&#10;5J/2z8ynfELxZH4m8Tarrk8n2aOeT/l5k/1cf/LOvO9J8ZQeCPFltf6bd/YdOkj/ANIkl8ySO48u&#10;Py4/Lj/7Z/6z/nnHXytfH1MZU9nT+A58svnGP+qI7u5+PXjn4cz6bHqWoalFqt3+7ex+1/bPs8n/&#10;ADzk8z/0Z/q/+mlfQXwn/aCtfH32PS/EFvB517H+4uNmIrj/AGPrXyV4o+KH/CWeKInu5477SbeO&#10;O4k/s3zI/s8kcn+s/wCuf+r/AMx1v6TLBFZ20mmzx+XH/wAe8ltJ5lcyxlfL6hedQqZHi/YR5z7x&#10;/wCENt7NnfRprjRJOojtv+Pf/v19yvLfiT8K4Na1zS/EV5f3fhLxLo9tJZ6f4s0eON44IJP9ZGbe&#10;4EkcX/XTH/bSufuf2un0uzlnuNCgjtYI/MkuJrzyx/10/wBXVD4b/wDBQj4WfEjxE2gDWILW/U8q&#10;rGVJfYHYPM/4BmvuMPjqNZe0oTOinjaNdHmfh79k3XJv2qPDja7eal4p0Dw//wAVD/wm2rSXEtxf&#10;/wDPvZeZJJJH+7k/efu/L/d1961wcMyeEY49RsZPtXhaf948cZ8z7J/00j/6Z13kcvmR769j617f&#10;4jqJqKKKoAooooAKKKKACiioaAOS8bzSyxWWkWT+Xc6vMYPMi6xwAb5JPy4/7aV5F+0x4mn0XS9K&#10;8M6bi3sp0LXCf9Mxwkf5j9K9dmIuPiVGX/5d9M+T/tpJ/wDa64n9oT4b3fjLSLbUtNj8/ULDeRb5&#10;/wBYh7V4GOhUqUKjpnLjo1PYfuz4Yutc8MeIry0n1vS/7At9AP2e3tr0RyXF/ceX/pF5cf8ALSTz&#10;JJJI4/8AnnHH+7/1lTeF7XWrrR5NSS/sItBkkkkt5JJPLkjt/wDnp5n7yP8A56f/ALuu0li8uSTz&#10;I/Kk/wBXJ5lcNpthBqlxrWiwSSW0lnJHJ/rP9Z/zz8yP/tn/AN+/Lr4Ktip4xqm/cOCjmuEqYf2e&#10;KoawDRJbSX7Nd38mrfaZJP8AR/t0f7z95+78v/R/+Wcn/TSrPiCW0tbe5tL/AOyan9suI/8ARpP3&#10;ckf/ACzj/ef8s/8A95WdrUUml3Flf3c8EUdxJ9ij8u4kjjk8zzP3n/TOT/7Z/rK8S+Mfxf8AEvhP&#10;x5rXhfwnf3HhXTtD1CSy8zTZPLvbiSP935klx/rP+Wf+r/1ccfl19rSyKjmmOVPLanuQPPyOtmOH&#10;q/XKU+SZ71olrYfZ49NtILTSLm3uP3n7z7RJJ5f+s/55/wDLOT/yJWtceCNWurP/AISXSY9e+xRx&#10;+XJ9mkj8vy4/3f8Aq7j/AJZx/wDTOvmv4O/FDWfHHxA0Hwv4svp/EtlqmoRxx3t7cf6bZ3En7uO5&#10;+0f6z93/AM8/+efmf9dK+h/h38VbvwHJ5l+8djJeXEmnWdlqWqSSW8cn+s8z/ppJ/wB+/M/6Z/8A&#10;LTwuIslxuT1faQ/eTPfxlepmlb6xmVQ5fxlqmrRW+m3c8lvLp0ckckltH+88z/nn+8/5af8AXPy6&#10;8Y+N3w8bXNN0q+8HeH5z4k+3xok+nRyJcIcHzPMGwesdfQPiiG00bVNJ/wBA82PUNQ/eSR/8s/3n&#10;+rjj/wCWcfmeX/0z/d+X/wA867SOL/lnH/5DrDE5lQpTp18FT5DwMDm1bLsFUwk6fPzntn7H/iPU&#10;UsW8JatP9u8vT47gmTrvxGkv/ode++DC2m3N/oEnH9nlHgyP+Xd8+X+okj/7ZV5t+zl8Mbrw3Dca&#10;9qsBtr27TZDbyf6yKP0NemXEf2f4i6dInAuNOuEk/wC2ckfl/wDoySvqMD7SFCnUqHuZd7T2H7w6&#10;+iiivoztCiiigAooooAKKKSgDi9Vcab480a7Y4ivoJLI/wDXQHzI/wD2pXLfHz4sD4daDEtrIkeo&#10;XfmbJJOkMaf6yQ/Su88UaH/bmkyQRHyruM+fbyD+CVPuGvlv9rvwVF8YPCFodShmis5F+wajbQyf&#10;vbOfeJI8/j/SvAxtSdCnM5sbUfsOeB4rq3xK0y5v7ie61b+0rySP7RcSR/6R+7k/1cknl15jJr0n&#10;iO41ae0k+w2WoXnlySSf8vHl/u445P8AnnHJ/rP+2n/fzxTxRp9t+yv8SGttDgl122122j+z28k8&#10;kckHVOf3flyfvM/lX0Lonw5k1n+0bvVku9N/tCOP/QY7iPzI/wB3+88zy/3f+sryMu+p5ViPrmLh&#10;7SmcNChluDw/1upPnmc55X2CS2tJ/s//AAjElx5dxpt9+8j0+4/5Z/8AbP8A8h/vKu+P/Aem+MvE&#10;Ec/jPSbeW5/dxx634f1COzuZLf8A1cf2iOSOTzPL/wC/n/LPzP3ddhbeA/sOsRzx/ZLmP/V/ab6z&#10;jkuY4/L/AOen/LSur8A6XH4y8USWH7u2ubjT5Ptljc/8s/Lkj/d/+RJKwzTiSnh69THZfT5DTD16&#10;eaYunTp/u+c8ch0vwv8AAjTNe1nw1osn2m3jkjj1vW7yO4k/1f8Aq4/L8uP95J+7/wCen+s/5Z18&#10;ieJPFureMrz7XqV3JL/zzj/5Zx/9c4/8/wCrr9FvG1h/wifiS2sZIIJfsdn5dvbabJ5nmSSf8s/+&#10;/cf/AJErhta+HP8AwmX9opf+HvDtj+7kjt7mSzjuJP8AV/6z/ln/AMtP/RdRgeIfrv8AtWJDF1Ke&#10;V154d1Oc+V/D/wAdPG/9iWXh+1f+0723uI5NPuZI/tFzb/8ATP8A6af9tK+sPhz8SvEE2n2914p0&#10;mTw3eW8kfl6tbyf6NJJ/yz/ef8s68h8E/s3eJ/hz4sj1aOfTdXso/wB35Uckkdx/37/1f/bPzP8A&#10;V12nxZ8E+M/jJ4ostNkjj0PwhbyeZJcyyR/aLj/v3WuLqYDEfw2KpDLcRQ9oqmp+jH7P/wAWJ/HG&#10;n3Gnaph9Us/+WmOJ4/Wu1tyNR+I0knBj02w8v0/eSSf0Ef8A5Er56/ZytZNButT8RvFJNZQQf2dB&#10;H/y0nuJJI/3cf/fsfnX0t4R0WXSLGR7sRvqF0/n3ckXAMlexls6mIoU/aG2XTnOhz1DpKKKK+jO4&#10;KKKKACiiigAooooATHFcV4s8Grq6S3dqkH2iSLy7i3uBm3u4/wDnnJ/8XXbU04rGpThUVph5Hypr&#10;X7M+h+J9Y36U8em6pb/vRp+q2/mSW/8A1zk/551Av7K/ilZP3moaUkftJJ/8br0H9oL4x6P8PpPD&#10;nh+PQ5PF/jLxBex2+l6BYz+VcH/nrceZ/wAs440z+8q34K+LGj+LPFXiTw34T8WW3iDVfDr+VqGm&#10;3qS+Zb/9vHl/P/5ErwqmR0H784Hmzy3C1D5/+JXwy1L4b39tBdub2zuI/wB3eJH5cfmf8864zwDa&#10;+G9Z8R3t3rs8ktzb3H2Ly/3kflx+X5n+sj/z+8r7g1SWLxDpstjrnh64uLNh88sfl3MX/ANh8w/9&#10;+68R8T/sy+APE0xuIm1Kzuv+nvTJJNn5x14WIyfkn7SgaYHCLL8X9Ypw5z541+68PaX8RI/7Ge48&#10;vVI5I5PtMcknmSR/6vy5P+Wkfl/vP+ef/TT/AJ59f4P8J33jXX7fSrFPMkk/1kv/ADzj/wCeleqa&#10;D+zP4R0CaWSTUb5zJ/rDpuhyRu//AJDkr2HwrpGm+D7NbXw34auv3n37iT93/wB/JJD5lc1PJ516&#10;n7w5sdgZ5hjPbuHJA8an/ZZ8SI+YL3TZI/8AprJIn8o6sWP7PlrodzD/AG/qZvp5RmPS9KjxJP7b&#10;+uyu61D41aFceJLbw3N4y01NbuJ/IGjeG2k1G8iP/TUxxny4/wDrpGn/AF0rxzw/+2x4V8PfEfX9&#10;G1m2h8I6PpN1cW16+owaheaxP5f+ruH8u3kSOP8A66yV9LT4foL+HA0p5VhaZ9M+D/BKaZ9nnngg&#10;thbx+XZ2Nv8A6q0j4/77k/6aV2dZuja5YeItIstV064jvbC8ijuLe4h5SSOTlHH4Vr54r3qdP2S5&#10;D09thaKKK2AKKKKACiiigAooooAKKKKAPLtc+CulTeIvEHizQimj/EDVtL/sxPEkqtdtax/wFInf&#10;HXB4x9yvlvx1+xb40+GfhzwjJ8Gr8S+K3tbrQPE+rXDm3kv7e7/eSXh/edY5P+ukn+r6+XmvvTNL&#10;W1OtOAHwx4g+CnjfS/ij4B+HXw7ttS0zwF4L8OSyzXkmoaho1vqd3PJiWP7ZbxnMmfLk/j6ycUvx&#10;q+J/jbRdR8O/CbwPqHiCx17TLP8AtTxPq2nR3HiW50/zI5JLe28zy/Mk/eY/eSR/6vy6+5cCo/Kj&#10;p+2A+D/Hvx+8cePP2L7rxdoWo3/hr4h+EL6Kz8RW8MQjnW4jkEcokjkj/wBX+8ElO8YTfGm++I/w&#10;jk8ReHv+E48I/aZLK91fQI5PsWq6feReX5l7p/8Ayzkjj8yT/nn+8r7njs7ePPlwoN/Wpqv26htA&#10;Z88a5+ze/hD4z+B/HfwwtNG8NR2Ecmla/o8cf2a3vNPkPmARxxx48xJP3gr0n4g/BnQPik8Y8R/2&#10;pdWYQxyadDqtxBZXA/6aW8cgjk/4GDXodFc/tJCKOnWNvpNjBaWkEdvawJsjiiTYiJ6AVfooqQCi&#10;iigAooooAKKKKACiiigAooooAKKKKACiiigBKWiigAooooAKKKKACiiigAooooA//9lQSwMECgAA&#10;AAAAAAAhAPvyymF6AAAAegAAABQAAABkcnMvbWVkaWEvaW1hZ2UxLnBuZ4lQTkcNChoKAAAADUlI&#10;RFIAAAAFAAAAFQgGAAAAjrkkfgAAAAFzUkdCAK7OHOkAAAAEZ0FNQQAAsY8L/GEFAAAACXBIWXMA&#10;AA7DAAAOwwHHb6hkAAAAD0lEQVQoU2MYBUMRMDAAAAG5AAEMHib1AAAAAElFTkSuQmCCUEsDBAoA&#10;AAAAAAAAIQB0lu0XfQAAAH0AAAAUAAAAZHJzL21lZGlhL2ltYWdlMi5wbmeJUE5HDQoaCgAAAA1J&#10;SERSAAAACwAAABUIBgAAAJBwFM0AAAABc1JHQgCuzhzpAAAABGdBTUEAALGPC/xhBQAAAAlwSFlz&#10;AAAOwwAADsMBx2+oZAAAABJJREFUOE9jGAWjYBQMFcDAAAADsQABXkUt1gAAAABJRU5ErkJgglBL&#10;AwQKAAAAAAAAACEA3qhspIYAAACGAAAAFAAAAGRycy9tZWRpYS9pbWFnZTMucG5niVBORw0KGgoA&#10;AAANSUhEUgAAABEAAABHCAYAAADhuqwQAAAAAXNSR0IArs4c6QAAAARnQU1BAACxjwv8YQUAAAAJ&#10;cEhZcwAADsMAAA7DAcdvqGQAAAAbSURBVFhH7cEBAQAAAIIg/69uSEAAAAAA8KwGEyMAAQPFzBgA&#10;AAAASUVORK5CYIJQSwMECgAAAAAAAAAhAP8mLOBJVQAASVUAABQAAABkcnMvbWVkaWEvaW1hZ2U0&#10;LmpwZ//Y/+AAEEpGSUYAAQEBAHgAeAAA/9sAQwADAgIDAgIDAwMDBAMDBAUIBQUEBAUKBwcGCAwK&#10;DAwLCgsLDQ4SEA0OEQ4LCxAWEBETFBUVFQwPFxgWFBgSFBUU/9sAQwEDBAQFBAUJBQUJFA0LDRQU&#10;FBQUFBQUFBQUFBQUFBQUFBQUFBQUFBQUFBQUFBQUFBQUFBQUFBQUFBQUFBQUFBQU/8AAEQgBIQKV&#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CiiisiwooooAKKKKACiiigAooooAKKKKACiiigAooooAKKKKACiiigAooooAKKKKACiiigAooo&#10;oAKKKKACiiigAooqMyeXQBPRUXmR0eZHQQS0VF5kdHmR0AOoqOORJOlL5ietBY+io45PMqSgAooq&#10;L7QnrQBLRUfmfu99R/aU9aALdFReZHR5kdBA6imeYnrT6CwooooAKKKKACiiigAooooAKKKKACii&#10;igAooooAKKKKACiiigAooooAKKKKACiiigAooooAKKKKACiiigAooooAKKKKACiiigAooooAKKKK&#10;ACiiigAooooAKKKKACiiigAooooAKKKKACiiigAooooAKKKKACiiigAooooAKKKKACiiigAqtqEc&#10;k1nIkf3z0qzRQB+X99/wTu+PF1qFzPH470yKOSSSSP8A4nF5/wDG6p3n/BO348WNnLO/jvTPLjTz&#10;P+Qxef8Axuv1O4rL8Qf8gS//AOuEn8q15zDkPxQ/Z9+FfxN/aQ8QatpPhvxZJa3On2/2iT+0tQuI&#10;4/L8zy/+Wde9f8O5/j7/AND3pn/g4vP/AI3T/wDgkz/yU/xx/wBgiP8A9G1+oNac4oQPkv8AYn/Z&#10;r+IHwH1rxZP4212DWI9Qt7eO3+z3ks/l+XJJ/wA9PrXzd/wVG8R6to3xu8OQWOrXljHJoccnl29x&#10;JH/y8yV+otflV/wVe/5Lp4Y/7F+P/wBKLis6Y5/u4H6deC/+RP0X/r0i/wDRYrerB8F/8ifov/Xp&#10;F/6LFb1ZG4yvy2+L3iLVo/8AgpVptgmrXkdl/wAJBpX+jR3Enl/6u3/5Z1+pNflL8ZP+UoGnf9jB&#10;o3/ou3rWmYTP1b/gr8hf2s4vFHi39tzWvB+ha9eWUmqahZ2VvH9skjjjkkto6/Xr+Cvyk+LX/KUT&#10;Tv8AsZNG/wDRdvRTCZrf8O5/j7/0P2mf+Di8/wDjdH/Duf4+/wDQ96Z/4OLz/wCN1+oiUUc4ezgf&#10;FH7IP7J/xQ+BfxSudc8ZeJbPWNLk06S3jittQuLjEnmR/wDPSP2r7doooNBlFFFZFhRRRQAUUUUA&#10;FFFFABRRRQAUUUUAFFFFABRRRQAUUUUAFFFFABRRRQAUUUUAFFFFABRRRQAUUUUAFFFFABRRRQAU&#10;UUUAFFFFABRRRQAUUUUAFFFFABRRRQAUUUUAFFFFABRRRQAUUUUAFFFFABRRRQAUUUUAFFFFABRR&#10;RQAUUUUAFFFFABWbrv8AyA9T/wCveT/0Wa0qzdd/5Aep/wDXvJ/6LNakn5m/8Emf+SoeOP8AsER/&#10;+ja/UX+Gvy6/4JM/8lQ8cf8AYIj/APRtfqL/AA0TMqfwkR7V+Vf/AAVe/wCS6eGP+xfj/wDSi4r9&#10;VD2r8q/+Cr3/ACXTwx/2L8f/AKUXFFMVb4D0PQP+CsGiaNotlZSfDrUJPs9vHH5n9ox//G60/wDh&#10;7loP/ROb/wD8Gkf/AMbr6q8H/A34dyeFNJkfwN4cleS0icySaVb5/wBX/wBc62/+FEfDv/oQvDP/&#10;AIKrf/43QHvnx1/w9y0H/onN/wD+DSP/AON18z6P8WYPjl+3V4T8ZwadJpMeqeINO/0eWTzNnl+X&#10;HX6u/wDCiPh3/wBCD4Z/8FVv/wDG6/ND4iaHpvhn/gpRoenaTY2+m2UGv6UY7e2j8uNP9X/yzrSB&#10;nUP1q/gr8gf2ofG1v8Of+Cgd54ont3vbbR9U068ktYv9ZJ5ccclfr7X5OfGvS7TWv+CmdtY39vHf&#10;WVx4g0qOS2uY/Mjkj8u3rOmazPcf+Htng/8A6EXW/wDwIjo/4e2eE/8AoRNa/wDAiOvrX/hQ/wAO&#10;v+hB8M/+Cq3/APjdP/4UR8O/+hC8M/8Agqt//jdAvfJ/hF8Srf4u/DvQPFlrayWNtq9t9ojt5v8A&#10;WJXbVmaLodj4d06Kw020gsbKAfu7e3j8uNK06yOgKKKKACiiigAooooAKKKKACiiigAooooAKKKK&#10;ACiiigAooooAKKKKACiiigAooooAKKKKACiiigAooooAKKKKACiiigAooooAKKKKACiiigAooooA&#10;KKKKACiiigAooooAKKKKACiiigAooooAKKKKACiiigAooooAKKKKACiiigAooooAKKKKACs3Xf8A&#10;kB6n/wBe8n/os1pVQ1i3e80q7hT78kToPxoA/Mr/AIJM/wDJUPHH/YIj/wDRtfqKe1fEH7Cv7JPj&#10;v9nbxt4j1PxX/Zn2fUNPjt4/sNx5n7zzM/8APOvt89q1mZx2I6/Kr/gq9/yXTwx/2L8f/pRcV+rP&#10;8NfCf7cX7Hvj79of4laJrvhc6XHZ2el/Y5Ptlx5cnmeZJJ/zz/6aUUyJn2b4L/5E/Rf+vSL/ANFi&#10;t6sjwxYvpfh/T7SY/voLeON/yrXrI3GV+Unxk/5SgaT/ANjJo3/ou3r9W5K+FPiH+x74/wDE/wC2&#10;fY/FC1/s0+GbfV9Pvf3k/wDpHlx+X5n7vy/+mda0zCZ911+Uvxa/5Siad/2Mml/+i7ev1W/5Z1+d&#10;n7TH7DfxY+Knx+1/x34YudLsre7kt5LWWTUJIriPy4o4/wDnn/0zogEz9GPMSjzI6/Ln/hhv9p3/&#10;AKHZP/CjuaP+GG/2nf8Aodk/8KO5o5A5z9RvMjqWviL9j/8AZt+Mnwh+Ktzq/j7xEdY0aXTpLeOM&#10;avLcfvDJH/BJ9K+3aDQZRRRWRYUUUUAFFFFABRRRQAUUUUAFFFFABRRRQAUUUUAFFFFABRRRQAUU&#10;UUAFFFFABRRRQAUUUUAFFFFABRRRQAUUUUAFFFFABRRRQAUUUUAFFFFABRRRQAUUUUAFFFFABRRR&#10;QAUUUUAFFFFABRRRQAUUUUAFFFFABRRRQAUUUUAFFFFABRRRQAUUUUAMp9FFABTKfRQAyn0UUAFM&#10;p9FABTKfRQAyin0UDGU+iigQUUUUAFFFFABRRRQAUUUUAFFFFABRRRQAUUUUAFFFFABRRRQAUUUU&#10;AFFFFABRRRQAUUUUAFFFFABRRRQAUUUUAFFFFABRRRQAUUUUAFFFFABRRRQAUUUUAFFFFABRRRQA&#10;UUUUAFFFFABRRRQAUUUUAFFFFABRRRQAUUUUAFFFFABRRRQAUUUUAFFFFABRRRQAUUUUAFFFFABR&#10;RRQAUUyn0AFFFFABRRRQAUUUUAFFFFABRRRQAUUUUAFFFFABRRRQAUUUUAFFFFABRRRQAUUUUAFF&#10;FFABRRRQAUUUUAFFFFABRRRQAUUUUAFFFFABUcknlpmpKjk/1dIDx+b9rL4WWtxJbz+MLOK4jk8t&#10;4/Lk/wDjdSx/tXfCub7njO0/79yf/G6+U/2WfhV4T+I3iT4iyeJNFt9Xks9Q/wBH8yST93+8kr6H&#10;j/Zk+F8X/Mp2f/fySvA+vVzv9hA6iP8Aaj+GU0nlp4vtD/2zk/8Ajdep2tzHc26SI/mRv0NfNvjb&#10;9l/wLqnhe9g0XRbfSNV8v/R7mKST93JTf2T/AIp3U1vceAfEoePWtH/dW5l6vHH/AMs/+2da4fHz&#10;9p7OoKph/cvA+naZRT69s4tjk/FXxG8P+D7uO31bUo7GSSPzI/MSsiL44eDZOmuwf98P/hXmnx8s&#10;bfVfi14KtLtPNtrj93JH/wBtK7iP4P8AhCP/AJgVv/38kr5+pi6/tJ04HbCnT5LzN1fjF4Tk/wCY&#10;xH/37krqNE1m012yju7Cf7TbydJK8l8W/Dnw3pfhjUbi00mOO4jt5JI5P3ldT8FT/wAUHp/+/J/6&#10;MNaYTF16lf2FQKlCCp88Bvj344+C/hlqVtp3iTXrfSby4TzIo5o3+dKwYf2sPhXL93xnZn/tnJ/8&#10;br58/bI0uz179pr4Y6bfQfabG8S3juI/+ekf2mvYY/2ZPhfF/wAynaf9/JP/AI5TqYuoqns6YU6V&#10;NwuzqY/2pPhnL9zxZaf9+5P/AI3ViP8Aaa+HEnTxVaf98Sf4Vy0f7Ofw2i/5le0/7+SVZj+AXw9i&#10;/wBX4at/+/klY/W8UP2dA6aP9ofwDN9zxJb/APfuSrEfx48DSf6vxDb/APfElc9H8C/AMX+r8PW/&#10;/fySrkfwV8Exf8y/b/8AfySn9bxQezoG5H8bPBs33NegP/bN/wDCuk0PxRYeJ7OS606cXMCSeX5k&#10;dedal8KvClpplxJBo0cckccn/LSSn/s6/wDImz/9fsn8kooYuv7f2dQVSjT9nzwItT/an+GGj6hc&#10;2F/4ts7a9tpPLnikjl/dyf8Afuo0/a2+FD/8zpZ/9+5f/jdfLn7WPw70nwD+0RoPjDUtMS98KeIJ&#10;IxqEf/LPzP8AVyf+Q/Lkr3+1/Zk+E81vHJB4TtJI5P3n+sk/+OVrUxddVPZh7OnyXOq/4au+Ff8A&#10;0Oln/wB+5P8A43Xpmia1Z+ItLttSsZ47mzuU8yKWP+NK+ePF37LXw9v/AA3qMGk+Hrex1GS3k+z3&#10;Mckn7uSqf7EXj6e98Jal4L1P93qGgT4SKT/nn/8AvM1ph8XOpU9nUInQ/d88D6j6153r3x68C+F9&#10;XuNJ1TxFb2WoW/ySQSI+U/SvRMCvjv8AbE8E2+jeMvD3jKS0jubKeSO31CL/AJ6eX/8Aa811Y6vP&#10;D0+emY0IQqT1PdP+GlPh3/0NNp/37k/wqT/ho/4d/wDQz23/AHxJ/hXJaT8Fvhtqmn21/aeG7OW2&#10;uI/Mjk8ySpNS+APgW60+4gg0K3tpJI/Ljkjkk/d14/8AaFc6/q9E9j8P69YeKNLt9R02eO6srgeZ&#10;HJHWrXzX+yj4muNLm13wTqTiK80+XzIIz/5E/WvpBule5hK/1iHOcdWn7OfISiuf8UeMdK8I28U+&#10;rX0djHI/loZK3K+dPiRdf8LE+MWneHv9bp2n/wDHx/7UrLHYr6vAdCn7Sdj1EfGbwdJ01uL/AL9y&#10;VJ/wuDwn/wBBiL/v3JWFH8JfCH/QGt/+/klZXjHwb4U8L+G72+/sm38yOPy4/wB5J/rK8ipi8XTp&#10;+09w6/YUT0jw/wCNtF8TXEkGmX0dzJGN7iOujZd1eUfAjw7/AGX4be+kT95qH7z/ALZ16nur2MDU&#10;qVKHtKhx1aahO0CSiiiu0zCiio5JUjTfSAWua8W/EHw/4Es/teu6ta6ZF6yyffr55+Mn7WN3da0/&#10;hD4Z2h1fX/M8uS9jj8yOP/c9aw/Bv7LV34iuBrvxM1271fVZP3n2KO4/9GSf/G68mvj/ALFM6qdD&#10;/n4d3r37bXhS0n+z6NY3+uSf89I49kf51n2/7WXizUPntPhtqEsf/bT/AON16n4X8B+GvCVvHHpO&#10;i2lj/wBco/3n/fyun86uH2lep/y8Nf3a+weGj9qnxLa/PffD7ULaP/tp/wDG66HQf2sfC+qskV/a&#10;3mkyf9NI96fmK9RklrnPEHg3w94jj/0/SbS5/wCmnl/vKPaV6fwTD93U+wdZoHirSvE1v5+m30F7&#10;H6xSZrYYbhXzTq/wVvvCd5/a3gjUp7a4j/5dpZK7L4afHD+1LwaL4ng/s3Wozs8w/JHJXVQzL3/Z&#10;1yamH054HtFMakjk8ylevav1RxnmPiv9or4feBdeuNH1zxLb6bqMA8ySCVHzj8qz/wDhrH4Wf9Dj&#10;af8AfuX/AON183+NfBui+O/279R0jXbGO+06TT45JI5P+vevbY/2ZPhdF/zJ9p/38k/+OV4dTHV/&#10;aWR2qnTOoX9qT4Zyf6vxZaf98Sf/ABuvTNJ1W01zS7e+tJRcWlxHvjkH8aGvkH9pD4N+DPBHwvud&#10;T0LQrexvY7iOPzI5JK+nfhF/yS7wp/2C7f8A9Fit8Ji6lSp7OoZ16cKcLwOy7VgeKPGWleDbOO71&#10;a7FlbySeX5klb+eK8K/azP8AxQtmP+ohH/6Lkrtxdf6vRczKhD2k+Q7KP47eCpOniG3/AO/cn+FS&#10;x/GjwjJ/q9bh/wC/b1yPhf4S+ELrw/p076NbyySW8ckknmSf8861v+FVeE4/9Xo1v/5Erw/rmKtc&#10;6/ZUTt/DfjHSfFgl/s28juvL+/5dUfHvxI0D4baXHqfiPUo9N0+SYQCWT++elcH8BYktdS8TRxx+&#10;XHHcj+clcH/wUN/5Ipp3/Yct/wD0XJXfQxc6mE9uYzoWr+zPSbf9qT4Z3X+r8WWkv/bOT/43Wlbf&#10;tA+Bbr/V+JLeT6RyV5/4F/Z4+HV14T0W7fwvb/aLizt5JJPMk/1nl108fwR8C2v+o8PW8f8A20kr&#10;k+t4o19nRPQvDfjDSvFiyPpV5HeRx8SbapePviZ4d+GWlx6l4k1KLSdPkmFuksvdzXnn7O8KW8/i&#10;aOP/AFcdyI4/zkrz/wD4KN/8kT0n/sOR/wDpPcV10MXUqYT25lOmlX9memR/tZ/CmTp40s/+/cn/&#10;AMbqxH+1J8MJfueMLQ/9s5P/AI3Xnnwz/Zv+GeqfD/wxf3fhe3kvbzS7e4kk8yT95JJHXWf8M0/D&#10;OL/V+E7T/v5J/wDHKx+uVzT2dM9A8E/FDwz8Q2uU8P6rHqf2fZ5vlB/kzXZ9K+Uv2OLCDS/G3xOt&#10;LePyre3vI44o/wDpn5lxX1VXp4Su8RT55nNXp+znYfRRRXSZEa9K43x98WfC/wAL4rOTxNrMWlJe&#10;Hy4JJV++a7MdK+M/+CiMaXVn8P45P3kcmoSRyf8AkOubF1PZ0/aI1p0/aTse1x/tb/CiTp40s/8A&#10;v3J/8bqb/hqr4X/9Dfa/9+5P/jdcpH+y/wDCuL/mT7T/AL+Sf/HKsx/s0/DKL/mU7T/v5J/8crx/&#10;r1c6vYQOp/4af+Gcn/M2Wn/fuT/43U9v+0f8Orx9ieK7MH/b8xP5iuYj/Zz+G0X/ADKdv/38k/8A&#10;jlSSfs3fDqT/AJl6OP8A653En/xyj63ig9nQ7nqWjePNA8SR79N1mxvh/wBOtwkn8q3BMDXzVq37&#10;KHh7zPP0XU7/AEi5/wCWf7zzI6oLq3xQ+Dsm+7uD4o0KP/WEfvP/ALZHWv8AaU6f8emL2EJ/w2fV&#10;XFJXBfDn4taP8Rbb/RJPs95H/rLKX/WR13PGK9ilUhiIc9M4pwdPSZJRRRWhIUUUUDCo5P8AVvUl&#10;Ryf6uSk9hrc+G/2K5fK8SfE7/sKR/wDoySvqX7fXyb+x7L5XiT4nf9hT/wBqSV9Mfaq+FdTU9ydM&#10;2vt9fPnx+8I3Xh3W7P4keG/3eo6fJH9s8v8A5af9NK9p+1VFc+Xf28kE8fmxyR+XJHJWU6nUdM63&#10;4YfECz+JXg+y1m0wPMjxPH18uT/lpHXZV8Z/D3XZ/wBnn4rS6Tdu58KaxJ+7kP8Ayz/6aV9lRyiW&#10;MMlfW4HF/WKZ5WIoezmfPfx0l8r4x+Bv8/8ALSvTvt1eWfHxvL+L/go/5/1ldj9qr5upU9niKh6E&#10;Kf7uBY8dXXm+E9Wj/wCneStT4K/8iFYf78n/AKMrjfFt15vhvUf+veSuy+Cv/Igaf/vyf+jK6Mtq&#10;e0xZlX/gHzL+1nL5X7WHwo/7d/8A0pr6Y+318xfte/8AJ1Hwo+tv/wClNfQf2qoxdT2eIqGlP+HT&#10;NW51mCwt5J55I7a2j/1kkkn+rrO/4WD4e/6DOmf+BkdcX8Y7rzfhf4n/AOvOSvP/AIB/sz+F/iV8&#10;ObLXNSvtSivJ5JIzHbyx+X+7k/651y0/aVans6Zt7OnTh7Soe8f8JxoP/QasP/AiOpY/G+k/9Ba0&#10;/wDAiOuTj/Y38IRfc1LWh/28R/8Axurlv+yb4Uh/5ftW/wC/kf8A8bru+qY85faYc29S8W6bLp9y&#10;kep2kv7uT/lpUP7Ov/Imz/8AX7J/JKrx/sw+G4fuX2pj/tpH/wDG67vwT4Ks/AunSWNjJNLHJJ5n&#10;+kHNdOEwmI9v7SoZVKlP2fJTOA/ar+GMfxQ+Dus2ccHm6jZj7bZ/9dI682/ZL+JcnjL4V21pdv8A&#10;8TLQ/wDiXXH/AFz/AOWf+f8ApnX1bLH5keK+B4bH/hnX9q/UtJwYfDvig+Zb5/1f7w/u/wDv3J+7&#10;rXMqfs/3gYX95+7Z9cfaq+XvF11/wo39pfSvFkf7rQfEH7u8/wCef7z/AFn/ALTkr6H+1V5r+0P4&#10;N/4Tf4b3scEfm3un/wCm2/8A2z/1lfPrEHdCn0PqK2kSaNHXpXlP7TFjpt/8G/EI1KTy447fzIP+&#10;un/LOsz9lf4iD4gfCfTTcTLLqOl/6FcZ/wBj/Vv+MeK4D9sTxY+tah4d8BabJ/pN5cR3FxH/AOi6&#10;+oxVeFTCe0PMp037fkNf9m/VL+6+E+nfb/8AVx+ZHb/9NI69T+31zHh+wg8N6HZabaf8e1nHHHHV&#10;37VXy0Kh6kzyT4kSP8NPi5ovjO0j/wBCvJPLvPL/APIn/kOvq6yu47yzjmhfzY5E3pJ614B8TPDn&#10;/CW+D7208v8A0mP/AEi3/wCukddD+zH42/4SbwLHps7/AOnaQfs0n/XP/ln+lenlNfkqezOXFU/c&#10;9oemeL9ch8M+H7/U5z+6t4zIa8B+B9rJdf2t4lu/+PnUJK3f2nPFEn2DTvDFof8ASNQk8yT/AK51&#10;e8P2Eeg6PZWEH+rt4/LpZliPa1/Z/wAheHp/u7nafav9uvNfiJdP4s8UaV4Xgk/1knmSV0dzqn2W&#10;3knkk8qOP95WJ8DNLk8R+JNV8UXcf/TK3riXPiKlOgbP92vaHuGnWMVhZwW8CeXHFHsQVdplPr7t&#10;aKx4bCiiimIZXyD+1R8b9V1nxJF8KfArmXV78mO/ubc/6vn/AFf/AMc9q+gvjX8SLf4V/DfWfElw&#10;AXtIz5Ef/PST+AV8tfsl+CJ/7P1H4ha7/pOva5JJ5ckn/PP/AJ6f9tK8PMsR7P8AdnfhKd/3h6l8&#10;E/g3pPwh0PZH5d9rVx/x+X3/AD0/65/9M69P+1Vi/aq4L4tfGS0+GmjxyeX9u1a4/wCPOxr5r2h3&#10;+z9oenX2vWml28k93dx21tH/AKySSTy64u+/aC8EafJ5cmu28v8A17RySV5v4M/Z38X/ABhuItd+&#10;I2rXFjZyHfFpsf8ArPL/APade4aL+zP8PdFjj2eH47mROklzJJIf516dDD4uoY1KtOnoYGm/HPwf&#10;rP7uDXbeL/r5/d119tqkF/H5kEkcsf8Az0jkrM1X9mbwDqsb+Xo32GX/AJ6W0kkdeY698D/Ffwr8&#10;zUvB+rXGp2Uf7ySyk/1n/fv/AJaUV8Pi8P8AvB06lCoezfaq8b+LWoab4i1i20nTbT7dr3meX5lt&#10;/wCi6yf+Fq6742jttC0XTZLbWrj93cf9M69u+FHwhs/Adl59xsutZl/1tz/8RXFTp1Mf7kDSo6eH&#10;2Oi+HOk6ro/hiztdZuftV6g5/wBj2rqpKMUSV9tTp+zp+zPDn+8Z8T6l+7/4KEXv/YL/APbevpj7&#10;VXzFr37v9v68P/UO/wDbavoP7VXxtep7OpUPYp0/3Z5r+1pdeb8H7n/r8t691+EP/JMPCv8A2C7f&#10;/wBFivnn9qaXzfhPc/8AX5b19DfCH/kmHhX/ALBdv/6LFellNT2leoYYn+Gjs68J/ay/5EOz/wCw&#10;hH/6Lkr3b/CvCf2sv+RDs/8AsIR/+i5K9TMv90mc2F/iI6Xwldf8UvpMf/TnH/6LrVk1CuL8N3Xl&#10;eH9J/wCveP8A9F1pfaq+T+sfuz1fZlX4Ef8AIS8T/wDXyP8A2pXBf8FDv+SK6d/2HLf/ANFyV3vw&#10;B/5CHif/AK6R/wDtSuC/4KHf8kV07/sOW/8A6Lkr2cL/AMi05Kn+9npfgW6/4ovQf+wfb/8Aout6&#10;S/8A+mlcP4Nuv+KP0H/sH2//AKLrWkuv3deN9Y0NvZlD9nv/AI+PE3/XyP5yV59/wUZ/5IvpP/Yc&#10;g/8ASe4r0H9nf/XeIv8Ar5H85K86/wCCjX/JF9K/7Dlv/wCk9xXs4X/kWmM/97PS/hLdeV8L/B//&#10;AGB7P/0XHXVyahXnXwzuvK+G/hT/ALBdn/6Ljro/tVeP9YN/Znmf7IH/ACP/AMUv+vyP/wBGXFfV&#10;lfKH7Hcvm+Ovid/1+R/+jLivqmvqst/gHnYr+IPooor0jmGL0r44/wCCh3+o+HX/AGFJP/adfY46&#10;V8cf8FDv+PX4d/8AYUk/9p1w4/8AgHVh/wCIfQ8d1+7o+31i/aqpeILr/iR6j/17yf8AouvkfrB3&#10;+zOj/tSD/n4j/wC/lWItUjm/1ckdfH/7OP7OOk/GLwhd6zf6tf2MsF79m8u28v8A55Rn/wBqV61N&#10;+xNYWke/TfFeoW1z/wA9JI66adPF1Ie0pwFUdNfuz2r7dVeS682vn+/tPiZ8D8vqMh8S+HR/y8l/&#10;M8v/ANqR16h4X8ZWHjLS47+wk/d/8tI/+Wkdc1StU/h1QUFujnPG3w08q8/t3wv/AKDq1v8AvPLt&#10;v+Wlel/CH4pReOtPNpdj7NrNuP3kX9//AKaCs37VXnviqGfwd4osvFGm/ux5n+kRUYfFfVJ88DWp&#10;T+sUz6cp9Zui6rFrml299bv5kVxH5kdaVfeU6ntFc8JhRRRQAVHJ/q3qSo5P9W9FTYI7nwD+yfdR&#10;2viT4leZJ5X/ABNP/aklfR/9sQf8946+L/hDr39jeKPHH7z/AFmoSf8AoySvTv8AhOP+mlfmOIqf&#10;vD6unT0PUvEnxQg8OeONB0m7kj+xapHJ+8/55yf8s66z+2YP+e8dfHnxWv5/FGsaDBaeZLcyfu44&#10;/wDppXT+DfiXd3WlxwXcn+m2/wC7krH2g/ZnuPxM8OWnjzw3JaeZHFe2/wC8t5P+mldD+y/8T317&#10;R5fC+rSf8TrS/wB2nmf8tI68L/4TiT/npWLH4on0HxZZeJNNfy723k/ef9NK6sHi/q9T2hliKHtK&#10;fIe+ftCS+X8VvB7/APTP/wBqV0H9qQf8/EdeWfG/xtaeLNQ8Ka7YP+6ks/M/3JPM/wBXXIf8Jx/0&#10;0oxeIvXqVKYsPT/dWZ7Z4k1SCXQ72PzP+WdekfBT/kQdN/7af+jDXyhH4y+1SRweZ/rK+sPgr/yI&#10;mnf9tP8A0ZXbktT2mKObGU/Z0z5a/bDk8n9qL4Wv/sW//pTXuX9sQf8APeOvn39uS6+y/tCfD6f/&#10;AJ52ccn/AJM1J/wm/wD00qMzqf7Qa4On7SmenfFrVI5fhv4ij8z/AJc5KxP2df2hfB/w/wDhfp+i&#10;6td3Ed7A8jyCO3kk/wCWlcJc+Mo7q3kgn/exyf6yOSs37Vo3/QNtP/AeOuChi6mHqe0pnTUw/tP3&#10;dQ+pI/2rvAUv3L67/wDAOSrMf7TfgmX/AFd3d/8AgHJXyvHqmmxf8ulp/wB+6kj16wi/5YW//fuv&#10;T/tqucv9n0z6wj/aG8ITfcu5/wDvxXpFlcR31rHcR/6uQbxXwha6pBqEmyOOOL/rnX3N4c/5Atl/&#10;1wj/AJV7eU46pjKk+c4MZh4Yf4DU7V8ufty/DZ/FPw7g8T2Ef/E28PS/afMjIP8Ao/8Ay0/9pv8A&#10;hX1Fn5azNa0yDXNHvLC9j8y2uI3jkT1SvbxFJV6fIefTqezmmfN/wp+I0fjfwHpOrSSf6TJH5dxH&#10;/wBNI/8AWV1n9qQSx/vJI6+SPD/274L/ABI8T+CbuST7NHceZb/9NP8AMddz/wAJx/00r8yq/uqn&#10;sz6lQ9pqavwZ12P4L/tB6toL3CRaDrn7yOX/AJZx/wDLSP8A9qR1H4I1gfE746eI/Gd0+LKzk8uz&#10;8z/v3H/5DrzH4rXX9vWdtfx/8fNv/wCi62/AGqf8Iv4fjgj/AHUkn7yStPrdT2Hsw+r/ALz2h9Sf&#10;2pB/z8R1H/bMH/PeOvAf+E4k/wCelcxpvxBu5fFFzPJJJ9mk/dx1ze0H7A+pf7Ug/wCe8deceDNX&#10;j+GXxuISTytJ1j/v3+8/+2VxH/Ccf9NKyfEmvR6zbx+ZJ+8j/wBXWlPEezqe0E8PdWZ6kusR/ED4&#10;x6hrMkn/ABLtP/dW9ehf2pB/z3jr5w8P69Ho1n5ccn+s/wBZWj/wnH/TSs3iPafvB/Vz1L4ieI/+&#10;JPHYQSebc3knl/u693+G/hhPCnhOwsPL/eBN8n/XSvnL4M6PJ428d29xP+9t7P8A0iSvrWIBY6+q&#10;yPD3/fs8rH1P+XZJRRRX1x5AUyn0ygaPjL/goZ4iuL5PA/gy0lzJql3JcSR/9+44/wD0ZJXpnh+K&#10;w8OaHZabaSRx21nbx28f/bOvBP2ydU879qDwZB5f7vT7O3k/8iSSVa/4TiT/AJ6V+f5tU/fn0GDp&#10;/uz36TWYIo5JJJ4/Ljrxn9nvwyfjj8Xta8b6zH52laXL5dnayf6vzP8AlnXI+MvHkn/CL6j5c/8A&#10;y7yR19G/sU6PBp/wN02dP9Ze3FxcP/388v8A9p0ssp/WK48X/s9M97jj8sVx3xE+Keg/DC1s59dk&#10;kiguJPLjMce+uxr5n/bc/wCRd8O/9fkn/ouvs8XX+rUPaUzw6FP2tTkOwj/a0+H0v/L/AHf/AIBy&#10;VY/4al8Cyf8AL3d/+AclfK8eqabFH/x4Wn/furP9saZ/z52//fuvkf7arnt/2fTPo7Tfjd8M7DU7&#10;nUrS3eK+uP8AWXMdn+8krdj/AGivB8v/AC9XX/gPJXyp/b1j/wA8Lf8A791L/wAJHaf88Lf/AL91&#10;jDOa9P8Ahof1CB9XxftAeE5P+Xu4/wC/Brp/CnjjTPGEdw+nSySRwHEnmR18Uf8ACUQf3I6+lv2c&#10;n3aXqn/XSP8AlXfgM2r4iv7OocuIwcKVP2iPn/xbNHa/t8Xskkn/ADD4/wD0nr3H+2YP+e8dfM/x&#10;0v8A+y/2z9Vn/wCofH/6T1tf8Jx/00rzcdU9niKh14en+7Or/aU1CO6+F9zHHJHL/pEdfTPwj/5J&#10;b4U/7Blv/wCixXwh8UfFH9qeE5IPM/5aR193fCH/AJJf4V/7Bdv/AOixXr5D/EqHJj4Wgjsv4hXh&#10;n7Wn/Ih2f/YQj/8ARcle5/xCvDP2tP8AkQ7P/sIR/wDouSvdzL/dKhwYP+PAzvD+qQRaHp37+P8A&#10;4946u/2pB/z3jr59tvGXlW8cfmf6uOpP+E4k/wCelfm/tD6P2Z9Ffs+/8f8A4i/66R/+1K4b/gob&#10;/wAkR07/ALDdv/6LkrsP2a5POj1p/wDnp5f/ALUrj/8AgoZ/yRHTv+w3b/8AouSvsMD/AMi08ap/&#10;vZr+DdUgi8J6LH5//Lnb/wDoutaTVIP+e8dfOmieN5ItD06PzP8AV28cf/kOrv8AwnH/AE0r5B1D&#10;2fYH0L+zp97xF/13j/8Aalef/wDBRz/kielf9hyP/wBJ7iu4/Zjk86z1mT/npLHXDf8ABRr/AJIn&#10;pP8A2HLf/wBJ7mvs8L/yLTxq/wDvZr/DfVIIvh/4Y/fx/wDILt//AEXHXT/2xB/z3jr5n8JeMpLX&#10;wvosfmf6uzjj/wDIda3/AAnH/TSvjPaHs+zPSP2Nz5njT4m/9fMf/oy4r6qbpXyR+xBJ53iHx/J/&#10;fltz/wCRJa+t26V+jZb/ALpA+dxn8cfRRRXpHKMavjP/AIKJf8efw+/7Ckn/ALTr7MXpXxn/AMFF&#10;v+QX4Df/AKiEn/tOvNx/+71Dqw/8Q9Yj1SDy/wDXx1S1vVIP7D1H9/H/AMe8n/ouvDv+E4/6aVHf&#10;eN3l0+5/ef8ALOvzn2h9D7A9d/YK/wCSV6p/2GJf/RcdfTZr5k/YJ/5JTqn/AGGJP/RcdfTlfpeA&#10;/wB3pnzmI/iMqX1jBf28kE0aSxSffjevlHxN4d/4Un8UojafutB1j7kf/POvrndha8F/ax0+N/Be&#10;nXw+/b3YA/7aVwZtQVShzmuDqfvOQf8A2pB/z3jqlrcsGqaXc2kkkf7yOvDo/G8nlx/vKk/4Tf8A&#10;6aV8F7Q9/wBmfSv7PestqHhe4sJRmW0l4/3H5Fet/wAJr5//AGaLv7Teaj/zzkgjkr6BPQ1+h5PU&#10;9pg4M+dxdP2dZoKKKK9Y5QqOT/VvUlRz/wCpeipsEdz8iNEv/sHizxX/ANhCT/0ZJW7/AG9J/wA9&#10;K5m2tfN8WeJ/L/6CEn/oyStH7BJX5RiP4h9rS/hnT+Cb/wC3/FDwf/2FLf8A9GR17P8AtU/CGTwT&#10;4o/4S/RoPK0rUJP9Mji/5Z3H/wBsrwv4d2skfxQ8H/8AYUt//Rkdfp34s8LWHjHw3e6TqKeZbXcf&#10;lyCvfwOF+uYSpA8vF1Hh66PzF/t6T/npSf8ACRSf89K0fiZ8Or74f+LL3Rrv/WW8n7uX/npH/wA9&#10;K5T7BJXzVSn7L92epT/eanc22s/atHkkjk/1cdc3/b0n/PSqdjFPax3Mcf8Aq7iPy5KrfYJKz1NT&#10;rPC+syS+INOj/wCelxHX6D/BP/kQNM/7af8Aow1+cXhK1ki8UaTJ/wBPEdfo78E/+RA0z/tp/wCj&#10;DXv5F/vZ4+ZfAfHf/BQKTyfjV4Lf/pwP/o2vJf7ek/56V6v/AMFCIvM+Mfg//sH/APtWvE/sElRm&#10;/wDvB05f/DNb/hJJP+elSR6zJL/q5KxpLCSKOvsD9m34E+DfG3wr03VtY0r7TfSSSeZJ58if8tK4&#10;MJhPrlT2dM1xGI+rnzDHf3cv+rjkqSP+0pf9XBJX3pH+zN8PI+mgD/wJl/8AjlWov2c/AcX+r0X/&#10;AMjyf417H9hVzh/tKB8SeDYr+LVPMngkij8uv0T8Of8AIFsR/wBMI/5Vx8fwJ8GQ/c0j/wAiSf41&#10;3trax2tvHDH/AKtBsr28pwM8HOftDzMXiIYgs0yn0V9CcB8Wft5fD97C80Hx9YJ+9j/0K8k/9F/+&#10;1K+dY/EfmRxyeZX6V/FTwLb/ABG8Cav4fuCAl5bmOOTr5cn8D/nX5bR6Xd6XqF7pN3H5V7ZySRyR&#10;18PnWH9nP2h9FgKntIezN6TWfNj8t6T+3pP+elZX2CSj7BJXyx7Btf2zJL+78yvc/EfwPfQvgLo3&#10;iTyP+JrHJ9svP+veT/V/+068u+CHw/fx18R9K0on/RpJPMuP+ucf+sr9HNZ8N2etaDc6TPGhs7iD&#10;yJI/+mdfSZbgfrFOpUZ42LxHs6iSPzBudZkik8vzKi/t6T/npWt8Q/Bt34Y8SXumz/8AHxZyfZ65&#10;T7BJXgVP3b9mexTNX+3pP+elaWh38mqapbQeZ/10rmPsElenfA/wS/iLxJb2if6y8k8v/tn/AMtK&#10;I0/aP2YVNNT7G/Z18J/2D4PF9JH5VzqH7z/tn/yzr1tulVtPsI7CzjggTyo449iVdPNfqWDofV6a&#10;gfF1antKjmFFFFdRkFMp9FAH56ft52v9l/HzwpqX/Pxp8f8A5Dkkryz+3pP+elfSv/BRLwW+oeD/&#10;AA94rt0P/EqvJLe42D/lnJ/9sj/8iV8o2MX2q3jnj/5aR1+f51T9nXPpsB/DNHUtZ+1afcwf89I6&#10;+4P2Jdeg1T4J21on+s0+9uLaT/0Z/wC1K+EvsEletfsv/FlPhD47ksNWuPK0HWP3ckn/ADzk/wCW&#10;clZZTXp4euPH0/aUz9Fq+Zv22/8AkWfDX/X5J/6Lr6TtbqO6t45IX82N+klYPjL4d6F8QLe3g12w&#10;j1KK3k8yOOWvt8XT+s0PZ0z56hP2VTnPzS+33f8AzzkqTzb+X/lhJX6Af8M3/Dz/AKFq3/77k/xp&#10;0n7P/gO3Tf8A2BAP+2kn+NfIPIq619oe7/aUOx8AyS38VvJJJBJFHHWb/b0n/PSvTvjff6F/a+o2&#10;nhuCO20//j3j8r/lp/z0krxz7BJXz9T91UsetT/eam1bazJdXEcfmf6ySvvX9nO12eHNQl7yXGz8&#10;kFfBXg3QZL/xJZR/8s45PMr9GPgvo39j+ArLf/rJx9or18lp+0xdzzMyqfu7Hwl+1VdfZf2sNak/&#10;6dLf/wBJ464/+3pP+eldR+1xF537VGtR/wDTvb/+k9cF9gkrPMv94qGuD/hlnVtU+1Wfl+ZX6c/C&#10;H/kl/hX/ALBdv/6LFflzfWskUfmV+m/wN1KHVfhL4Rngf93/AGdbxf8AfEYH9K9fIfjmcOZdD0D+&#10;IV4Z+1p/yIdn/wBhCP8A9FyV7n/EK8D/AGuL9IfBelQb/wB5Jecf9+5K+hzL/dJnl4P+PA+IrnXp&#10;IriSPzP+WlRf29J/z0rPubV5biST/ppUX2CSvzA+xPvX9luXzdL1D/ct/wCRrmf+Chn/ACRHTv8A&#10;sN2//ouSum/ZZi8rSb3/AK52/wDI1zP/AAUO/wCSK6f/ANhy3/8ARclfb4H/AJFh8zP/AHw+QrHX&#10;pIrO2/ef8s6f/b0n/PSsa2sJPscf/XOpPsElfGPc+mPvX9leXzNG1H/t3/lXJf8ABRz/AJInpP8A&#10;2HI//Se4rqv2Uv8AkC3/APuW/wDI1yH/AAUc/wCSJ6V/2HI//Se4r7jC/wDIsPma/wDvh8k6RrPl&#10;aPZR+Z/y7x1Y/t6T/npWFpthJLp9t/1zjqx9gkr4iofTH1l+wTL5154zk/69/wD2pX18elfH/wCw&#10;N/x8eM/9y2/nJX2A3Sv0nKf90pnx+M/3hj6KKK9M5RlfF/8AwUe/5Angj/r8uP8A0XHX2hXxf/wU&#10;k/5AHgf/AK/Lj/0XHXm5l/u51Yf+Ij50/t6T/npSya9J9nk/eVk/YJKJLGTy5K/NOp9h0Ptj9gn/&#10;AJJXqv8A2GJf/RcdfTnrXzH+wT/ySvVf+wxL/wCi46+nPWv0/Af7vTPi8R/EYnavn39rTXo7Xwtp&#10;2mb8SXFx5p/3I69o8TeJ9N8J6TcajqN3Ha20H+slkr4F+N3xOn+Imv3F9H5kVt5f2e3j/wCecdeZ&#10;nWLp06HsztwGHdSpznnUmvfvJP3lRf29J/z0rK+wSVpeH9Bk1TWLKD/lnJJ+8r8/Ppz7X/ZXtX8u&#10;7c/8s7SOOvof1ryz9n/QTpfg/wC1vH5cl4/mf9s69SPSv0vKafs8JTPj8XU9pXZJRRRXrHKFRyf6&#10;s1JUcn+rekNbn5K+F7X7V4o8Yf8AYQk/9GSV1f8AZY/551S+Gdr9q8UeNP8AsISf+jJK9F/savyT&#10;GVP9oqH2mH/hnD+G7X7L8VPBf/YUt/8A0ZHX6fw/6uvza+y/Zfix4C/7Clv/AOjI6/SWH/V19jw9&#10;/DmeHmf8Q8W/aW+Ef/CwvC/9o2EIOtaf+8j5/wBZH/y0jr4ltrDzf+WdfqJ/rB7V8Z/tHfCv/hCf&#10;Fn/CQ2MH/Eq1CT955f8AyzkrPOsB/wAv6YYDEf8ALuoeF/2WP+edH9lj/nnXaRaXHLH5kdH9jV8H&#10;7Q+mOc8P6X5WuWUn/TSvvH4J/wDIg6b/ANtP/Rhr46sdL8u8jk/6aV9i/BP/AJEHTf8Atp/6MNfT&#10;ZF/HPGzL+GfIP7fUfm/G/wADx/8AThH/AOlNed/2WP8AnnXpv7dkfnfH7wEn/TnH/wClNZX9jVzZ&#10;1/vBrl/8M8+1bS/K0+5k/wCmde4fAv8Aae0n4aeAbPw/d6NeXNzbySSeZHJH/wAtJK5D+x/9io/7&#10;BT/nnHXBhMXUw/7ymdVfD/WP4h9ARftoaNJ/zA7/AP7+R1et/wBrjRpv+YNf/wDfyOvnH+xv+mdS&#10;f2NXp/29izl/s/Dn01a/tRaVc/8AMKu/+/kddp4B+Klp4/vLiC3tJ7by4/M/e18Zf2XJXv8A+zVH&#10;5Wrain/ToP5iu7AZtiMRiKdOocmLwdOlT9pTPoin0yn194eAxj18BftheAR4L+K1t4mt0Cabrn+s&#10;x/z8R/6z9K/QAV5B+078NR8SvhRq1nGnm6jZp9ss/wDrrHXmZnh/rFCx0Yap7OofDf8AZfm1HfWE&#10;drbySSf8s61fAEv9s6HH5n/Hzb/u5KPEGlz6zrmk+HrCPzb3ULiOOvy2nT/e+yPr/aaH0b+xX4DN&#10;l4e1HxVMn73UJPs9vn/nlH1/8if+i6+oqwvBPhm38H+GNN0a0H+j2cCRCuh7V+t4PD/V6Cpnxtep&#10;7Spc+Sf2wPh/9l1Cy8UQR/u7j/R7j/rp/wAs6+cf7Lr9Evij4Pi8deDdS0mTG+SM+X/10/g/WvhT&#10;TbCTzJLSePyrm3k8uSOvhM6w/s6/tD6DL6ntKfszmP7H/wBivqj9lHwT5Ml7rsifu4P9Gt//AGpX&#10;g8lh5VxHHHH+8k/1dfc3w18LJ4P8G6dpuP3kce+T/f70sioe3r+1YZhU9nT9mdbRRRX6MfMhRRRQ&#10;AUUUUAcZ8VPAdn8TPA2s+HL7H2e/tzFn/nnJ/A/51+Ynh/R7/wAJ+INR8Iayn2bUdPkkj/eV+tdf&#10;Ln7XP7OE/jy3j8XeF4fL8Uaen7yKP/l8j/8AjlfP5thPrFP2lM9PA4j2VSx8xf2P/sVWvvDkd1H5&#10;claXgnxRH4j/ANEu4/s2rR/6yOX/AJaV1/8AY1fnNT2lJn0+5P8ACv4/+MvhFbxabeR/8JDoMf8A&#10;q45P9Yn/AFzkr3/Rf2zPBl/b/wCnQalpsn/Xv5lfPP8AY1V/+Ecgm/1lvH/37r16GdV8OcFTAU6h&#10;9Nah+154Mhi/0GO/vpP+efkeXXjnxG/aK8QeOreS0tIP7I0mT/WRxyfvJP8AtpXGR+HI4v8AVwR1&#10;J/Y1FfN8RiP3YU8BTpnF3NrJdSeZJUf9l13H9jUW+jebcRxxx+bJ/wA868T4mensaPwY8BvrHiC3&#10;gSP95cSf9+46+7bKxSws4oI+I408tK84+CvwxHg7STd3yZ1S6Tn/AKZx/wDPOvUa/ScmwP1enzz3&#10;PkMdiPa1D89/25NBPhv49+HddKeXZapaRxyS/wDTSP8Ad/8AtSOuH/ssf886+yf2uvgy/wAXPhe6&#10;6fAJNd0uT7ZZ4H+s/wCekX/bQV8dfDfWY/Eml/ZJ/wB1qNn+7kjkrwM6oezqe0PXy+p7Sn7Mr3Og&#10;+bbyR/8APSvWP2e/2g3+EdvJ4b8SwTy6N5nmW9zGP9QPSuf/ALGok0GOX/WR+bXhYTGVMPU9pTO7&#10;EUlVVmfU1z+1b8Po7TzI9VnuX/55RWknmV83fF34sXfxU1vz44Dbadbx+Xbx/wDtSsaPwvBF/wAu&#10;8dWP7H/2K7sVm1fGU/ZzObD4OnTdzh/7GqS10H7VcRx+X/rJK7T+xq1vCfhOfWNct7W1TzLiSTy6&#10;8mn+9fszveh9K/s7aWLfwvc3R6XE+E/4BXnf/BQ7/kiunf8AYct//RclfRfhfQYPDuh2VhB/q7eP&#10;y6+c/wDgoYf+LK6f/wBhy3/9FyV+k+w+r5f7M+U9p7TEc58sabpfm6fbSf8ATOOrP9jV0+i6N5uj&#10;2X/XvHV3+xq/Nec+w1PpL9lX93pGqfWP+Vcf/wAFGv8Akiumf9h23/8ARVxXafsv/u7DWPrH/I1x&#10;v/BRz/kiek/9hyP/ANJ7iv0DBf8AIsPlK/8Avh8teH9L/wCJPp3/AF7x1d/sauj8L6X5vhvSZP8A&#10;pzj/APRdav8AY1fndSpqfVIP2efjbYfBfUPEX2/Tbi+/tDy/+PaT/V+X5n/xyveF/bU0Kb/mX9QH&#10;/bSOvA/7BP8Azzjo/sb/AKZ17dPN6+Hp+zpnmVMHTqz52fRVv+17o83/ADA77/vuOtGP9qjSpf8A&#10;mFXf/fyOvmj+x/8AYo/san/b2LD+z8OfWnhv47WHiPWLawgsJ4nuJPL3yPXgX/BR7/kD+A/+v25/&#10;9Fx1a+DNr5XjTSo/+niq3/BRr/kC+A/+wjL/AOi469uhi6mMwdSpUPNnQhSxEPZnh/8AY/8AsVHc&#10;6X/o8n7uu8/saj+xq+I9ofSjfgT+0FqvwZ8L3Gkp4aOpG4uzP5kkkkf/ACzH/TP2rvbz9srxffR7&#10;LHw3aWX/AE0l8ySuE/saj+xq9enm2Ip0/Z06hwfUqTdzO8WeNvFHxAuPP12+kuf+ecf/ACzj/wC2&#10;dc5/Zfm12n9jVHJo3lfvK8ypiKlWf7w6qdP2Rxf9lj/nnXpPwd+HM/iLX7aBI/3lx/rJP+ecdUvD&#10;nhi68T6xHY6bBJc3ElfZPwr+G1r8P9D2N+91Cf8A4+Lj1r2MswFTGVL/AGDgxmI+rwsdhpWnx6XZ&#10;29pbx+XbwR7EFXqZT6/TkvZqx8qwooooAKjk/wBXJUlRyR+Ymw0ho/KbwL480XwR4o8YR6t9o/0j&#10;UJPL8uPzP+Wkld7H8bvCcv8Ay0v/APwHr7uk+EfgyaR5JPCuiySOdxk/s+Pr+VL/AMKi8G/9Cpov&#10;/gvj/wAK+OqZD7Wp7TnPbp5l7PofAdt4t03xb8VPAUmm+Z5dvqlv5nmR+X/y0jr9KIx+5FcxbfDH&#10;wna3Ec8HhvSY5IzvSSOzjFdTXuZbgfqdPkPOxWI+sO4+sHxj4VtPGXh+90m/TzLa4TBrephr1alP&#10;2i5Gckbo+DbjS5/h/r97oWqpIRbyfu5f+elWY9UsJf8AV+Z/37r7T1PwtpGrTede6baXUv8AfmgD&#10;mq58C6B/0BbD/wABk/wr4mrw77Sp7lQ9ynmTS1PjyOW0l/1fmV9R/BX/AJJ/pv8A20/9GGuhbwXo&#10;n/QIs/8AwHj/AMK1bKxhsYUigRIo06JGK9LLcong5+0czmxWM+sQsfCH7eN/Bpfx38DX0+fs1vZx&#10;ySeX/wBfNczH8bvCcn+rkv8A/wAB6+/9e8DeHfE9xHPq2i2OpTxjYkt1bpIf1qh/wqXwb/0Kmi/+&#10;C+P/AAox+TfXKntB0Md7Kn7M+F4/i/4Xl/1cl3/4D1dj+Jfh6X/V/a/+/dfb/wDwqvwh/wBCxpP/&#10;AIBx/wCFL/wq/wAKf9C3pP8A4BR15v8Aq1/08On+0z4sj8b6LL/z8f8AfurMfiPTZf8Anp/37r7P&#10;/wCFc+Gf+he0z/wEjp8fw/8ADkXTQrD/AMBo6y/1aqf8/A/tLyPjqO/sJf8AV+ZXsX7OP/Iwar/1&#10;7/8AtSvZY/AugR/8waw/8Bk/wq9puh2OltJJaWsFsX6+VHsrtwuRTw1eFT2hlXx/tafszTooor68&#10;8cKjkj8ypKZSGj8/PH3hyP4QfHzVrB/9G0XWP9It/wDnnH5n/wBsrr/2UfCf/CefFTVvF86f6Hpf&#10;7u3/AOukn/2uvoH4yfAPQ/jP/Z0mpXNxZ3FmX8ua1IEmD/BW58Kvhbpvwm8Lx6LpjyXMfmPLJcS/&#10;6yRzXzlPKfZ4v6wenPGfuPZnb0+iivpDyxh5BFfHnx48J/8ACG/FP+0o08vTtY/ef9tP+WlfYSmu&#10;O+JHwx074naXDYX80lv5EnmJLD98V5uZYP65Q9mdWHr/AFepc+bfgz4ZHjD4qRSbBJp2mf6Q/P8A&#10;37/8iV9iIO3SuJ+GXwp0z4YWdxBYTSXUlxJ5kk1xy5rus1nlmD+p0OSYYrEfWKlxKKKK9Y5Qoooo&#10;AKKKKACozH5lSUUAfN3x4/ZL0j4jTSa74flj0PxR/rPNjH7u4/66f/F184X114w+Et5/ZvjfQrjy&#10;v+Wd9H/y0/7af8tK/R2qWpaTaaxbvb31tHdQSdY5U3p+VeHi8pp4g76GMqUz4W0nxl4e1mP93qUc&#10;Un/PO5/d1vR2sF1+8jnjlj/66V7r4j/ZT+HniOV3/sYabKRnzLFzH/45XLD9iXwzE/7nXNWi+hjP&#10;9K+WqcPV/wDl2ev/AGnTPM5LWCL/AFk8cX/bSs651nSbX/l7jl/65/vK9lt/2L/DETfPrGpS/XZ/&#10;hXa+H/2b/BPh2TzI9K+2yf8APS9fzKKfD1f/AJeB/adM+adA0HXfHlx5GhaTJJF/z8yf6uOvpD4V&#10;/A+08EiO+vpE1LVv+euP3cf/AFzr0ux0y30u3ENpDHbRD+CNKtV9JgcloYP3zyMRjqlXQKfRRX0J&#10;wbkcsfmLXyb+0V+yld6prEnjP4e+XY6//rLixi/d/aP+mkf/AE0r636VFuFc2Iw8MTT9nUNadWdN&#10;3gfnHovxG+wXkmm+LNNuND1a3/dyeZHXcWN/pOqR+ZaalaXP/XOSvrrxb8MfDHjyAwa7o1rqPHEk&#10;sf7xP+B9a8m1b9ibwLdP5ljNqemn/pnceZ/6HmvjK/D0/wDl2e7TzKH/AC8PL/sMf/PSOs6+v9Ns&#10;P9Zdx/8AXOP95XrUX7FPhyL/AJjmrSfjHXVeH/2V/BWhHe9vPqUnrcyZrhhw/i+pp/adM+e/D+l6&#10;l431D7JoVhJL/wA9JP8AnnX078K/hPb/AA/szPK/2nVJ0/eS/wDPP/pnH7V3OkaHY6HaiCwtYrWB&#10;OkcUeyr9fUYDJqeDfPM8jEY6piAr5e/4KGj/AIsrp/8A2HLf/wBFyV9SZ+WsbXvDOmeKLQW2q2Nr&#10;qNvv3iK6gEiV7ten7Sn7M4ac/Zzufnx4b+KvhqXS7KD/AEvzI7eOOT93XT23i3Sb/wD1f2j/AL91&#10;9mx/CvwjD9zwvpMf/bnH/hViP4d+G4v9XoOmx/8AbnH/AIV8bU4en/Oe5/aZ5X+zH/x56z/10jrh&#10;v+CjX/JF9K/7Dlv/AOk9xX0/pmhWOjrJ9htILXf18qPZUHiLwvpXii1S21XTrXUYI38wRXcYkQP6&#10;4NfSUMH7PCfVzzJ4j2lf2h+cXhf40+F7Dw/p1pP9r+029vHHJ/o//TOt6P4v+F5f+Wl3/wCA9fc/&#10;/Cn/AAX/ANCpov8A4AR/4VL/AMKr8If9CxpP/gHH/hXz/wDq9/fPT/tPyPhyP4oeHpf9X9r/AO/d&#10;XY/G+izf8tLj/v3X2sPhf4Uj/wCZb0n/AMA4/wDCpB8NfDMf/MvaZ/4Bx/4Vn/q1/wBPC/7T8j4y&#10;j8UaTL/z0/791Zjv7CX/AJ6f9+6+yf8AhXXhz/oBab/4Bx/4U+PwL4fj/wCYLY/+Ayf4Vl/q1U/5&#10;+Ef2l5HzP8L/AC/+E80ry/8AnpWF/wAFGJEh0XwG8n/QRl/9Fx19e2vhPSbGeOeDTrWKVejxxgGo&#10;da8H6N4ojjj1nSrTVkj5j+228cmz8xXt4TLZ4fDzodzkqYv2lT2h+fEXxz8Hy/8AP3/4D1Zj+Mnh&#10;eX/n7/8AAevuv/hUPgpOnhPRf/ACP/CpP+FT+Dv+hW0X/wAAI/8ACvJ/1d/6eHX/AGmfDMfxa8NS&#10;/wDLS7/8B6k/4WXoX/LOO7l/7Z19x/8ACq/CH/QsaT/4Bx/4VLb/AA58M2sm+30HTI/+udpH/hR/&#10;q1/08D+0z4gsdZ1bxRJ5GheHru+k/wCufmV6T4P/AGb/ABZ4skjuPEM/9kWX/PL/AFklfWdrYwW/&#10;+riSP/cqeu7D8PUKf8Q5qmZVKnwHLeCfh3o3gPTxa6VaeVn/AFkknMj11NP4pCa+kp06dJclM8uT&#10;c9xaKKK1AKKKKACiiigAooooAKKKKACiiigAooooAKKKKADNFFFABmjNFFABmjNFFABRRRQAUUUU&#10;AFFFFABRRRQAUUUUAFFFFABRRRQAUUUUAFFFFABRRRQAUUUUAFFFFABRRRQAUZoooAKKKKACiiig&#10;AooooAKM0UUAGaKKKACiiigAooooAM0UUUAFFFFABRmiigAooooAM0ZoooAKKKKACiiigAzRmiig&#10;AzRRRQAUUUUAFFFFABRRRQAUUUUAFFFFABRRRQAUUUUAFFFFABRRRQAUUUUAFFFFABRRRQAUUUUA&#10;FFFFABRRRQAUUUUAFFFFABRTKPM96B2H0UyigLD6KZRQA+imUUBYfRTKKAsPooplAh9FMp9ABRRT&#10;KAH0Uyigdh9FMo8z3oEPoplFA7D6KZRQFh9FMooCw+iiigQUUUUAFFFFABRRRQAUUUUAFFFFABRR&#10;RQAUUUUAFFFFABRRRQAUUUUAFFFFABRRRQAUUUUAFFFFABRRRQAUUUUAFFFFABRRRQAUUUUAFFFF&#10;ABRRRQAUUUUAFFFFABRRRQAUUUUAFFFFABRRRQAUUUUAMr42/bI/aZ+KPwL+IGi6V4G8NWeuafea&#10;f9ouJLnT7i58uTzJP+eclfZ9ReTQQflz/wAPCP2i/wDoRLD/AMEd5/8AHKydS/4KafG7Rbz7JfeG&#10;vD1je/8APtdaZcRyf+jK/Vuvyb/4KEf8nnaZ/wBe2nf+jK6TKftDoP8Ah4R+0RJ/zIlh/wCCO8/+&#10;OVqeEv28vj3rPi3RdNv/AAPp9tZ3l7bwXEv9h3n7uOST95/y0r9LI4v3dSeXWY+Q8p/aW+JOqfCD&#10;4G+J/F2jpBJqWl28ckUdwpePmWOPt/10r8/tJ/4KSfHjXrfz9N8J6LqUUZ8vzLXSLiT/ANqV9s/t&#10;2/8AJpvxA/694/8A0ojryD/glD/yQ/xP/wBjDJ/6Tx0B9s8Tk/4KOfHXRv3+reCNMisv+mml3kf/&#10;AJE8yvZvgP8A8FMvDXxC1m30PxfpD+EdSuH8qC+8/wAyzMnpJ/zzr7duLeO6jeOSNJE/6aV+d3/B&#10;SD9lvwx4d8Gx/Erw5ptvpF7HeR2+qR2yeXHcRyf8tPL/AOenmUC9+B+iUFzHdRb4z5lfG37c37XP&#10;jT9m/wAVeGLHwzZ6TcwapZyXMn9pW8kmPLk/6ZyCu5/4J++PtR+IH7NegTatK9xdWEkmnCWX/lpH&#10;H/q//IeK+Xf+Ctv/ACUD4ff9gu4/9GUBOfuXP0j8MX02qeH9Ou5/9dPbxyP9SK16wfBf/In6L/16&#10;Rf8AosVvVkdA2T/V18O/s4/tjeOPjB+0rq/w/wBZs9Fi0W0+2+XLZ28iS/uJP3fWQ19w1+VX7DX/&#10;ACfZ4n/7iv8A6MrUwmfqVfX0Om2cl3cyJDbRJ5kkkh+5X57/ABu/4KUare+LJfC/wc0b+2JfN+zx&#10;6nJbyXH2iT/p3jr3b/goZ4svvCf7L/iM2L+VLqEtvp8kn/TOST95Xnn/AATF+Fmh6T8In8bi3gu/&#10;EOqXktsbgf623jjk8vy/08z8aC/7h4tJ8ZP22P8Aj7/snXvs3+s8v/hG7f8A+N1c8Hf8FMPiL4E1&#10;xNM+Jvg+O5jT/WeVbyWV7H/2zk/d1+nvlx/3K4j4mfB3wh8YNI/szxZoVprFsB+7Msf7yP8A3JKC&#10;OQ82+NHx41jS/wBmg/EXwBpkl7eXMdnc2dleWcjySRySR/8ALP8A65k18df8PCv2iP8AoRLD/wAE&#10;d5/8cr9OrHTbbSrCC0t4I4re3Ty444/4Eq35VBoflbqX/BSL4+aNb/aL/wAH6LY2/wDz1udHvI4/&#10;/RlGm/8ABSL4+azb/aLDwfot9b/89bbR7ySP/wBGV9Uf8FMDu/ZW1Y/9RGz/APRlR/8ABMtdv7L1&#10;kf8AqKXn/oygxvPn5D5p/wCHhH7Rf/Qi2H/gjvP/AI5X3N+zB8RPEnxX+DWheJPFlhHpuvXj3Aub&#10;aO3kt/L8u4kjj/dyc9I69eo8tKDaA+iiisiwooooAKKKKACiiigAooooAKKKKACiiigAooooAKKK&#10;KACiiigAooooAKKKKACiiigAooooAKKKKACiiigAooooAKKKKACiiigAooooAKKKKACiiigAoooo&#10;AKKKKACiiigAooooAKKKKACiiigAooooAKKKKAHfw1+S3/BQj/k87Tf+vbTv/RlfrR/DX5L/APBQ&#10;j/k87Tf+vbTv/Rla0zCZ+ssX+rqWoov9XUtZGh89/t2/8mnfEH/r3j/9KI68g/4JQyf8WP8AEX/Y&#10;wSf+k8dev/t2/wDJp3xB/wCveP8A9KI6/Ob9mbwT+0P4o8Eai/wj1O7sfDv2zy7z7NqEdv8A6R5c&#10;f/PT/pn5ddP/AC7Mp/xD9l3kTHJr89P+Cl37R+gX3g+P4ZaHfx6lqtxeR3GoC2fzPs8cZ/1f/XTz&#10;MV89/tDeHv2lfhP4bspPiD4t1qbRdQfyP9F1iSWPzP8AnnJX0N+w5+x78Ptd8O6L8Tb3Vf8AhNL6&#10;T95HayReXbWlx/00j/5aSR1mH8T3D6A/YP8AhtqPwx/Z10Cy1eJ7bUr6STUJLeTrH5h/dj/v2BXy&#10;h/wVs/5KB4C/7Bdx/wCjK/TiOJIwcV+ZH/BW3/koHw+/7Bdx/wCjKKYT+A/RzwX/AMifov8A16Rf&#10;+ixW9WD4L/5E/Rf+vSL/ANFit6sjoI/4a/Kr9hr/AJPs8T/9xn/0ZX6qySeWvNflN+wzL/xnZ4j/&#10;AO4r/wCjK1Oafxo/Qb9pD4Rx/HL4Oa94S8xLe6u4xJZySf8ALO4jPmR1+ZHwN/aJ8e/sQ+LtR8Je&#10;JtBkm0iS48y80i6/dyJJ/wA9LeSv2JBrhfid8E/BXxe037B4r8PWmtx4/dmaLMkX/XOT+Cg1lE8u&#10;+Ff7eXwh+J/lQDxLH4e1KQf8eWuf6P8A+RP9X+tfQdjqlrqFrFc2s8dxbyf6uSM/fr4Q+Jn/AASp&#10;8Nap9ouPBHiO80O4P+rsdSH2i3/7+f6z8/Mr5u0nxl8av2BfiBZabrX2iXQZJPM+xSXHmadeR/8A&#10;TP8A55yUP+4Rz/zn7FU+uP8Ahp4/034oeB9G8U6U7nTtUt47iPzP4K7CsjoPlT/gpl/yavq3/YQs&#10;/wD0ZUX/AATJ/wCTW7H/ALCl5/6MqX/gpl/yavq3/YQs/wD0ZUX/AATJ/wCTW7H/ALCl5/6MrX7B&#10;zfbPrCiiisjoCiiigAooooAKKKKACiiigAooooAKKKKACiiigAooooAKKKKACiiigAooooAKKKKA&#10;CiiigAooooAKKKKACiiigAooooAKKKKACiiigAooooAKKKKACiiigAooooAKKKKACiiigAooooAK&#10;KKKACiiigAooooAKKKKAHfw1+S3/AAUI/wCTztN/69tO/wDRlfrR/DX5Qft/aPf3/wC2Nps8FhcX&#10;Nt9m0795HH5kf+srWBhM/VyL/V1LVW2l/d1arI0Pnv8Abt/5NN+IH/XvH/6UR15B/wAEof8Akh/i&#10;f/sYZP8A0njr2b9ua1kuv2V/HsEEckskltFhI+p/0iOvHf8AglhY3en/AAV8Rx3dvJbSf27J/rI/&#10;L/5d461+wZ/bPp34yfCvSfjJ8O9a8Layo+zahAY/M/55yf8ALOT86/Nz9kf4qat+yP8AH/Vvhj4z&#10;k+w6LeXn2a48z/V29x/yzuP+uclfq9J8wr4a/wCCkf7Nb+OPC8XxG8PWnma9o8fl6hHFH+8uLP8A&#10;+10Uy56e+fcqyebHlK/Ob/grV4RupX8BeJoubZPtGnyH+5J/rI//AGpXtf7APx7vvil8Nx4b8Sx3&#10;UXijw9HHG811F5f2u3/5ZyV7N8dvg1pPx1+G+qeE9a/dJcD9xcxf6y3l/gkoD+JAy/2W/idafFb4&#10;G+FNbgnjluRZx212B/BcR/u5K9dr8ftMm+OP/BP3xhepHYyXXhy4k/eeZHJJp15/00/6ZyV63H/w&#10;Vyv/ALH+8+HMH2n/AJ6/2p+7/wDRdHsyOc+9Piv48074ZfD/AF3xJq06QWen2ck5aX6fcr86v+CX&#10;fhm58T/G7xf4wmj/ANHs7B4v+2lxL5n/ALTriPGHxK+Nv7eeuW2g6Zoslj4c8zzPstjHJHZR/wDT&#10;S4uP+Wlfo7+zH+z1pv7Ofw2s/D1q/wBt1GT/AEjUL7P/AB8XHrQH8Q9gMiR96Wvnv9tDwL8QviN8&#10;I5NI+HUkcWr/AGyO4uP9J+zyyRR/vBHHJ/108uvi3wv+3X8cvgHJ/YXxC8NSavHb/u/M1a3kt7n/&#10;AL+f8tKOQ05z9Vq+Mv8AgqN/Y8X7Pdv9t8v+0f7Yt/sf/PTpJ5n/AJDrzLUv+Ctkcmlx/YPh7J/a&#10;P/Tzqn7v/wBF15ZpngP41f8ABQD4g2Oq+JLeXRPCdtwLiWDZZ2kf/TvH/wAtJKPZmc5n2Z/wTlt7&#10;qH9lzw79r8zMlxeSW/mf88/Nr6nrmfA3gnS/h/4T0rw7o8AttO0+3jtoIvaOumoND5Q/4KY/8mra&#10;r/2ELP8A9GVH/wAEyf8Ak1ux/wCwpef+jKsf8FJLWfUP2X9Vgt4JLmT+0LP93HH5n/LSo/8Agmna&#10;z6f+zFZQXFvJbSf2pefu5I/L/wCWlH2DP7Z9WUUUVkbhRRRQAUUUUAFFFFABRRRQAUUUUAFFFFAB&#10;RRRQAUUUUAFFFFABRRRQAUUUUAFFFFABRRRQAUUUUAFFFFABRRRQAUUUUAFFFFABRRRQAUUUUAFF&#10;FFABRRRQAUUUUAFFFFABRRRQAUUUUAFFFFABRRRQAUUUUAFFFFABTPLT0p9FAEccfl1JRRQBHJGk&#10;n3xRHGkfSpKKACo5I0k++KkooAj8pP7lLT6KBle6sYLqPy54Ulj/AOmlc1J8LfB0knmP4Q0LzP7/&#10;APZ8Wf8A0CuwooMzOs9MtdPt447e3jt4k/5ZxpVun0UGgzy/aqGpaPY6tbiC+tILqP8A553EfmVp&#10;UUCOQt/hb4OtZI5IfCeiwyR/cePT4s/+gV08VtHD/q08urFFABRRRQBHJGkn3xRHGkf3BUlFABRR&#10;RQAUUUUAFFFFABRRRQAUUUUAFFFFABRRRQAUUUUAFFFFABRRRQAUUUUAFFFFABRRRQAUUUUAFFFF&#10;ABRRRQAUUUUAFFFFABRRRQAUUUUAFFFFABRRRQAUUUUAFFFFABRRRQAUUUUAFFFFABRRRQAUUUUA&#10;FFFFABRRRQAUUUUAFFFFABRRRQAUUUUAFFFFAC0UUUEiUUUUFBRRRQAUUUUAFFFFABRRRQAUUUUA&#10;FFFFABRRRQAUUUUAFFFFABRRRQAUUUUAFFFFABRRRQAUUUUAFFFFABRRRQAUUUUAFFFFABRRRQAU&#10;UUUAf//ZUEsDBAoAAAAAAAAAIQCyVehCJRMAACUTAAAUAAAAZHJzL21lZGlhL2ltYWdlNS5qcGf/&#10;2P/gABBKRklGAAEBAQB4AHgAAP/bAEMAAwICAwICAwMDAwQDAwQFCAUFBAQFCgcHBggMCgwMCwoL&#10;Cw0OEhANDhEOCwsQFhARExQVFRUMDxcYFhQYEhQVFP/bAEMBAwQEBQQFCQUFCRQNCw0UFBQUFBQU&#10;FBQUFBQUFBQUFBQUFBQUFBQUFBQUFBQUFBQUFBQUFBQUFBQUFBQUFBQUFP/AABEIAFkAZ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rE&#10;8WeLNJ8D+H7zXNdv4NM0qzj8ye6uZNkaCgDYrznx18bPB3w/03XLzUNWhurjQrf7Xf6bYypcXlvF&#10;5gj8zygd/wDHXg3xF/af8ZaV4mB0qK00zSrvSoNS8L2d9o93eXHisyRl5Y4pIv8Aj3kj+T92Yyf+&#10;Wh/d1d8C/sayWmq+HrnU9Rs7fR9LS98uO101I9Rv0u/9Zb6hP5kkdzHskeP/AFY9c1vyJfGZlPUv&#10;2oPEPgf4pDQ9c0yS08P63/Z/iK3vNQgL/wBj6PJH5dxHcfZzJ+8FxHxJ/qx9oHmScV3v7WV1Pr3w&#10;B1rS9Ci1rUtT1m0jm0xtBsLm83yJJHJH+8gjPl+ZgfO+B1r1nwz4A0DwrY6Fa6dpaRxaPZf2fYSS&#10;EySQW/7v92JH+fH7uPv/AMsxXSx7I0qOeBofMniXxv8AFS2+K2oeH9P0/WTZz+J9Deznj0cSWSaP&#10;5cX9o/6T5Xl/6zzP9ZJ5nP7usS3+N/xA8HeJtD1LxcskPhnVJfEt9c6VcaR9nuNM0zTxI9tIZM8y&#10;SDyuv/PQV9c1Xnt4ruKSOVBJHINjo3QijnM7Hy94H/ajTw/4QiuPE2k67qUtvHZXmvalF5Elto76&#10;hJ5tvbHmOSTy0kjz5UcmwYr6G0nxroGvaxqOk6drNje6rpxCXdlbXUb3Fv8A9dI+qfjXMeKvgX4M&#10;8YeKE8S6locEutx+WRdeY/zvH/qpJI/9XK8f8BkR8Viab4F8K/s1+BL3WtO0C81y8s45JNQ1G2tI&#10;rjWdQ3yeZLJJJhPMOfnP+5R7lQD2fIpa+Nfgr8cLvUPHnirV/EPxbsn8H6frEltFLqEdvBpeoW9x&#10;H5tvHZyHy5I7i3/1ckZ8yvrux1C31Kzt7q1njuLaaPzI5I/uOn+TSnD2ZoX6KKKgDK1zXbDw3pd1&#10;qOpXcNjp9onmXFzcPsjjT1Jr468f/ETxH8YvFXiiP4datrHiDTrbT7dLCx0j7GlklzJ5nmx6pbXn&#10;lySW8sfl/vPueX/q+atftBftEeVq2qeDr/TvCGu/D/WIvsJ1A+IxFIkj8SJc+XHIbf5/+Whj8v8A&#10;6aA17F8Avh/JptnD4y1bUdX1LxBq2nW9m82qalb6j5drFJIYhFPbwRJIkm8y78f8tO1dHJ7Nc8zM&#10;0fD/AMAPCul+D7Dw7c6e97Y2eoRata2813JKNMuI/nj+xyECSOOOTOznI3v616mZo1kCnrTnIWPI&#10;+SvmDxX8TIf7e1XydZnvUjikjgkB2D/rn+7r5HO88WUwU5w57m8Iwkrnp/xC+PXhPwJ5lnPqsD6v&#10;0js4x5jo/beB9wfXFeS6h+1dfaZp8P8AZdjB4iuZ5JPM8h3/AHGO3SvAbbS/t95czx6bHbR+Z/q5&#10;P3nmVlabqiaPqlzI9vJH/wAs47avrcLgaGaS9tl/POpR+x9iZ+P5hxRjaMvY1l7OnP7Z77H+1546&#10;hj8x/C2nyR+uZE/nXReG/wBtrTLiQprHhu9s8/8ALSzlS4H67K+W9S8R3eqRyRz/ALqP/nnHS6Tp&#10;Jur+OK7MkUXl+ZiOOvs4Zfh8FgZ4nPoQp/4GfLriTMqmLhTy2v7Rf3z9FPA/xT8NfEK387RNTgvf&#10;L+/GrFXT6oea69mDY4yPWvzm0nRvsF5balpsl3pF7H/q5LaT95XvXg39tHwdotvc6Z4y1eS11W0O&#10;zzI7SWX7R/37j+/7V+Xf25lVeu6eEqXP2nKa+MxNP/aqep3nxS+Gd3eeNNH+IGiRpqOs6FYXFmNA&#10;vfLEF4knP7uST/USZjA8wfwZFeSfs+v4im+LltpkmrjU/DHh/S5LI2XhiO4ttC0S88yOP7H5r/8A&#10;H/JsxzJ/q69L8M/tSaV441jSrHSfD2tLDf3CQJcajHHbjHd0jMnmEfhXnH7YHwzW4v5fFFzNpN7B&#10;qlhH4Zt9O1HR5NRvILiSWTEmnR+bH/pEnmf+Qv8AWV7VCtCue5UhOmfXydKK8p+DPjyz17w7c6JD&#10;DrdvqfhdbfS7+18Q+W19vEKGOSR43kjlMifvN6HBzRUcttAOT139kPwcvij/AISLwqv/AAiWpTSb&#10;7u1sreOfT7vP/PWzljeMf78flmvZtTvLTwno/mfZ3+x26bPLt4/9WlbajiqmpWP26xnt/MaLzE2e&#10;YnUVliJ1KlOyHC3U8I+I3xMvdc8HahBYx/Yo55PL82WTy/8AR/WvnKTWbCKOR/tcf7v/AJ511X7Q&#10;fiT/AIRDx1P4YsIIzoqW0ZeOQYk8z/np5leOrpkd8YzpL5/56RSyfvK+cwPAuLxj+u8T1+Sn9jk+&#10;Dk/vn5xxBxZCnXnhsshz1IEmr+J7y+8xEHlW3/POsWtLU9D1DTP+PiDMf/PSOs2v6k4doZRh8J/w&#10;kuDh/cP56zepj6la+P8AjJoI/tVxHbx/vJJK7eS1vtLt/LsI4/s0f/PT95JJXO6DrGm+H1vrrU7i&#10;O2/d/u5ZKwJNZ8UfFr7TaaTH/ZGgyfu5Ln/VyV+D8e51isTnNPL/AGH7uH85+y8C8M/XMF9YhPWZ&#10;W8W/GS/v7e90nwvHH/a1vH/pl9/yzs4/+Wlc58HPEei6DrEn9rWklzJJ/pEerXP7ySP/AJ6XEn/P&#10;OP8A8if9/P3etH4c1L4fap5EEkfhDwfpckclxqXmRyXOqSf5/wCWf/oyo7nw3B4ojk1Z9NuNDsry&#10;8+0R23meXJef9NJK8jL8swlar9UwlPWZ+y1a9Ph3Ce3xFT4D6l/Zb8nxv8UI9ai/e6dp9pP9jk2b&#10;49+fLP6SV9QfFDwPa/EjwRqeh3dpbXnnpmBLzzPKSdOY3PlyRyDD4+44PvzXin7DuqD/AIRXxFoa&#10;Rxx2+n3Mckfl/wDTSP8A+119O7sBq9apl88qqTwdT7BzYXNoZ1QhjIbTPnz4e/s7+MfAdmLPTPiD&#10;aeHLJ5ZLi4tfDegR+ZcSuc+ZJcXktxI5or6JFFHOdR8zeMv2rtY8M/EbU/C0HgS4vLewu4LZ79b8&#10;SGYySxx7Io4I5f3nlyC48uSSN/LFfRGpanDpunyXU2/y4x8/lqXr5G/ag8OxeB/i14W8dtfl5DIk&#10;scd7LJDHb/ZP3slvFcHzPLe4/d4jji8yTFx+8/eV9U+F/EA8TeGdP1Y2dxp3263juPsd9H5VxBvA&#10;OyROz0q8P3f7sPU+Vvjl4QsviZ4ovNY0KeS5uhZ24jjzs/eRySV4lBptx4K8TeTrUcdtL5f/AD0j&#10;k8v/AL919s3Pwlmh/tTUo7iOXUJHklt7eP8Adx/9c6+EfE1tNa+ItTgu4J7a4jnk3x3P+s/7aVtw&#10;lDPc8+uZTm1T/ZeT3P5z8l48w+XZTiKGZYGHvvc9I+SWP/pnXD+LNDtdJMclv5kUsn/LOu88C2tp&#10;qmh23mSSeZHH/q66zxd4D0LXtDttS1q7uLGOzjk/eR/886/GMjzyXB/EUMNXqT9nz8nuf/In1OaZ&#10;BPO8hWOhTgfK3iTQdS1DxRpUFxH/AMSrT7ySPVLK5/dySf8AXP8A5afu/wB5/wA8/M/5Zyf8tK9f&#10;sde0Ww0eP+zZLeW2t/3ccdt/yzk/551xcn2E6hcjz7iW3/eeXJJH+8k/55+Z+8rntJ8I6bouuS6z&#10;DbpJrVxH5dxe/wDPx/10r+lc74Zr5zKFWl/E/n/9tPj+HeNsJkVCpSqw/d/YhD4v8XMeiW2lyeI7&#10;z7XfRx/Zv+WcclYOtTXd1cfaJ/3kfmSRx1q6t4tS60/yII5IpJI/3lP+H/gXVfil4ms9Dsf9UP8A&#10;WSf8s7eP/npXlcF5FjspqVMzzOHJY83i3iCHE1eng8H759S/sY+HPsHw/wBR1aRPLfVLs7JP78cf&#10;7v8A9GeZX0JcSx29vJJI/lRoOXqj4V8N2XhLQ7PSrBPLtLWPykFeVftG/F1Phn4J1b7HLJY6lst0&#10;jvLm3k+zokkhEhjk8yOPzI4o5JNnmp0j/wCeiZ8/HV3mGMqV/wCdn63lOB/s3AU8L/IZnwa/aE1f&#10;4sa9PaP4PudIs44pZmvleaVIxiAxIZGto1JfzJf9WZP9QcZTD0Uv7Kvhg6L8P5dTfR7nQ7jV3juZ&#10;Unu7gwzyeUnmXKRyH9wJJPMP/PRxsMnIoriqfEewelfFHwTH8RvAuqaDLdTWUd8PKNzbnEic/Q8H&#10;7j+qFxxmvFfgr4L8VeGPi9fWRs10HwdbpPdPpWh2klto1vev5aeXHJP+8uMx5f8AdRR26PGf45K+&#10;oa4v4qfDXS/ix4H1HwvrEl1HpuoeX9oks5PLk/dyJIOfrGKUJ9AOsZi3b5a8g+NP7PmkfFO3F3AI&#10;9O1yP/V3gjHz/wCw/qK8p+K37RWu/Cv4gaR4M0OGDSNF0eOO3kk8RyfvNQj8v/WeZJJ5n2eOOOT/&#10;AEiPzJJLjy4/L/56e86f8YvCF2umj+3bW3lvp5LWG2vv3EvmR48xHjkw8bjzI8hwP9ZH/fGeqhUx&#10;GDqKvQdmcGLwdDMIOhiIXPjm/wDDXi74Ki9g1TRnMX/LvqUX7y3rnv8Ahaus3/h+90XUvLvra4j/&#10;AOuckdfo/JDHJxhT9RXCa58DPA/iJnku/DWnrLJ/rJIIvJd/xTB/Wt6LyWviJYrMMJz1Ofn5/wC8&#10;fE4zIs2hQeHwGLtT/kPzqCbcHcBTSxPXmvv+P9l34bQyb/8AhHcH/r8uP/jldV4f+FvhPwsySaT4&#10;e02ymQf8fEdugl/77xmv0WfGlG37qkfAUfDfFupevXgfFHw4/Z38W/EG4jeS0k0TTP8AlpeXkfP/&#10;AGzj/j/Gvs/4afC3RPhbof2HSrcGWTme4k5knf1c9zXZ+SAuAQo9hXLax8RvDHh3xBa6FqevWFlr&#10;F2YzBZ3U6JLIZCUjAH+2Y3x9K+FzLOsXmjtUfudj9QyPhfA5H79P359x3jr4h+Hfh3b6fL4j1Eab&#10;Ff3P2SCR45JP3nlSSY+QfJ8kcnPHSvlzwf4TT41fE6+1F7zU9Ysmv7yMGT7RcWNhp8cn7sWWqRXE&#10;Z8y48zzP3cknXy5I4/Lr2O50PxD8ZLXx54W8ZeFpfCulW93HFoOvWWoRy3Nxgny7yLYAYJI/Ljkz&#10;/wBNNn8Bz6N4J8D6L8P9Bg0zRtOtbK2ijjiY21uke/y4wgeTHsleMrU4n2hvabp8GlWNvaWdvHbw&#10;QJ5cUKdETsKKvUViAUUUUAcx4x8Lab420K40bVYGubOcxmSGKWSKQlJBJG/mR/OnzxjkHtXzl4y/&#10;ZJ1HwzcXuu/DPVf7G1KMpJZ2X2ePEeDGP+2h/wCPiT95/rJPs/mZ+zR19aVG3StKc3DYD5Uj+KHx&#10;f+Fem3CeIPCU/iq00/SP7WkvpI47eWNPtFz5lvLJH5kcknliz/1f/TSSSu68M/tIafffCfXvH2s2&#10;hstN0S5eCcaVP/aMVzgR/PbyeXH5gzJszgco/X79e4fwVWtv9WKd7mR4z8Sv2gJPDvhDwLr/AIf0&#10;s6lZeLJxFbyXMUnmR+ZbSXEf7tPn58uuO8VftfNpeqarpen+H0S40rUbewvLjVr+OKJI5JJI/tCf&#10;Z/N8yOKT7NG+MfvLjyzs61Q/b/8A+SUeEP8AsZLf/wBFyVL4u/5NX/7jFn/6fbeumnTja4GPperf&#10;Hbx9p8lxo8OpaPbT/aNQs5ZbiOP95cf8e/7y4t/3lvHJFcfu/Ljk8u4t67rwX+yPoekiwudav7nV&#10;dSsbiR4poZJYg8byyTolx8+ZHjkuZ/3vyPJHJsk8zv8AQ8f+rqSud1Hsai0tFFYgFFFFAH//2VBL&#10;AwQKAAAAAAAAACEAfke9pyYQAAAmEAAAFAAAAGRycy9tZWRpYS9pbWFnZTYuanBn/9j/4AAQSkZJ&#10;RgABAQEAeAB4AAD/2wBDAAMCAgMCAgMDAwMEAwMEBQgFBQQEBQoHBwYIDAoMDAsKCwsNDhIQDQ4R&#10;DgsLEBYQERMUFRUVDA8XGBYUGBIUFRT/2wBDAQMEBAUEBQkFBQkUDQsNFBQUFBQUFBQUFBQUFBQU&#10;FBQUFBQUFBQUFBQUFBQUFBQUFBQUFBQUFBQUFBQUFBQUFBT/wAARCABcAH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KKKKyLHUtJXH/EL&#10;x1YfDjw/JreoxzyafFLFFcyW8e/yEkk2eZJ/sJnmtSDq81Juryj4rfHDSPhFa2d3qNpd3kV0skiS&#10;QXFukfb+OeWPnp8ic1mXfxkufGGqeFNM8EnTCviDTJNYi1LVTJsS2QxZjSOP/WSfvOf3ibMd609j&#10;Pcy9tA9l20bhXzP8WPiZ4j8D+NfCN9ptv/wkGrXmh6pZy2Omh5LNLyOS2kklMY+c+XiT92P3nbtU&#10;Xjm8k+JWtfBnSrTxcmt6Tqf2yS8uLe3H2fUJLe2/1kkf/XT/AJZ1fsTP6yfT3mVJ+FfNvir4zTfD&#10;zW/iRra6QL5bC/0vw/aeVJccySR+ZmT/AFnlxx/af+Wcdbnh34x+K9L0jxLrHjLw4dO8PaVYPeQa&#10;uM232jHPlm3eSST/ALadKj2Mx+3ge7fhScV454b+Oum6XoWnw+NtVtbHxPHZR3GsW1lBJ9m0zzP+&#10;fh8yC3/7aSV3nhLxxpXji31G40a6+2W1peSWUkmz5DJH/rAhH3+aznCdMuFSFTY6eiiisjoCiiig&#10;AooooAFO6ua8aWs194Zvre10m31wzxGI6fdT+VHPG/3wX8t/X07V0bNt4FcL8VvHcngPwq2qQWiX&#10;lw88VtFHLJ5cfmSSbAZH7Jk/pVc3sxQg60uSJwnhH4HanbeDfB0Wr+I7/S/E3h+0uLKLUtFljkCW&#10;8jjFv/pEcgkMaJEN5T/lnXUWHwH8E2fhOy8P3miw63plnPJcQHVv9JkjkkO95N7+uf0qrJqfxHtZ&#10;Y/tV34atkeLO/wCyXDx+Z/zz3+ZWTqfj7x1ocnl30vhGV/8Annb3lxFJ/wCi5KwrZlSo/wASobU8&#10;r9o7QNzxFfeFPhPY6Fa6b4bthePJJBpGnaXZxxyCSQ/vPL/55j++aYnizxxNGZ4vAFoskf3N+rx+&#10;Z/6LrjPF2p6/8TtPitj4UsZbiyk8+C90/X/LktJP+ekcnlV6d8I21+bwJp48TTQXGq+XskubXpP/&#10;ANNK56eLWIn+7md1TDwwlFXh75xmrePLDR7C/t/Gvw9m0jSL9/8AT7ho7e9spd/U3Hl8/wDfyOuh&#10;/wCFFeBZdBuNKsdAs9P0y8ltp7iKzj8v7R5EnmRiT/nomf51wPjIXt54+1K38c2Gt33hW3kjk0ux&#10;0m1kuLKfgcXHl/vHk3/89P3degx/HPw7EBH9j8QZ/wCwBef/ABqu+FYyrYNVIQ5IHJ6z8KfGXh23&#10;8XJ4G1nQo7fxFcSXclvrGnSyOlxINkhFxHJz0/jjP869O+HvgjT/AIdeDdK8N6Qnl2OnwCCPp8/T&#10;56wJPjj4fhjkkks/EEUcf33k0C8/+NV2Oh61ZeI9JttS064S5s7hPMikj5Dp2q/be0PN+qzoe/yG&#10;tRRRWRoFFFFABRRRQBGzBetY3ibRdN8Y6He6PqUaXNldx+XJHXK/HibVLf4Y66+jef8AbPLj3/Zv&#10;9Z5HmDzdnv5fmV5hqel/CfTPDun6ho9xPbXl3+7sJvDd7J9vu5P+2cn7w/8AXSpnI7qOH5485r6L&#10;4k1vwreah4FnuTqtxZ6ebjT9R+zvJI8ediRyf9NErz2bzIriSN/M82u++HupaB4Uutd82x8SWXiv&#10;+z5L2S48TSfabi4gj/55yeZ5fH9wEV5zZ/EbVtWvGPiHwXp6pBeXNuI11DzNRu5IyTJEBFJI/mDz&#10;fM/uR9/Lr4vN+G8RnHv06h7WGzmhldbkqUzV8P8An/23bfZU8y5kk8vy/wDnpX0Zo8LXF8ZriK6l&#10;kQfI8seyNP8ArnXj2hXF3pbaNFJpmj6fPfSXBj+1QT/u/IOZB548zy/+Wg/eyf8AbP8A5Z1veDfj&#10;JaR6eE1R7eE+RJc2/wBmvftnmR5zGfM/5aHy5I/9XJJXRkuRzyeH7+ocGZZrDNKn7umey7Y36imK&#10;0Un3HFeGSfFW08beJZINM8Q20FnY2cjy28cv7x5B5fbPH+sj/eP/AKvy5P8ArpXK+FNU1Dw/pmha&#10;lp0ev2UlvZj7Za6lBHHbfvLny/3l5Jbx+Z5ckf8A37k8yOvt4Q9ofP1JVKD5aiO112e8+MnijUtA&#10;tJn0/wAH6ZJ9m1O7t32S38//AC0t0/uRj+PvXrukabZ6LpttY2UEdvaQJsjjj4CJXlFr8KfPvr2H&#10;TvGWreH7TV5JNTuNGtxbxXCSScyESeX5kdZHxR8A2Xwp8J3fi/wvdalZajprpcSebqFxcR3cfmDz&#10;I5I5JK5Pfge17lbkowme/wBPqrY3QurOCbtIm+rVUeawooooEFFFFADJIvMrkZfDfhTwhLe+IBpW&#10;mabcpHJLPqMdvHHJj+MmTrXXV5H+0AsmsWPhvwwnzQa9rEFvd/8AXvH+9k/9F05HRh488/ZnMJ4Z&#10;vvjRZ6t4s1u+u9E0GW0EekW1vL5Ukdv9+S4k/wCun/ouvEvhj4x8c/Frxf4mgsZ9Ntpb20jF3qNx&#10;bSeaY4/3f/PT/ppX2D4w+Hfh/wAeaDFo+t2TXOnRyB0tUmkjTKHj7hFc3q3wP06bWrvWdF1fVPC9&#10;xc2H2CSDSpI47aT5HSOR4/L/ANYnmHHPHFZ+zqdJnbTx1BU6ntaHO/sHil5dXk1x8mpT+Xb6hJqN&#10;v+7j/dyeZ5n/AC08z/8AeV79oPwztobg6nrN2+vag4/1t1HgD/gFeC/Ez4Q39jovgnwdL4q1B/Et&#10;1d3KWmv6a8mlokf+s/0iKL93JJ/37r2ePwD43a0O74lXiXGOCml2Yi/79+Xn/wAiV8/gcuxFN1Pr&#10;dTnNa9SnVhTnThyHyZ+1V4ksbj4ySLo1rHp1xpnlme+tv3cklx/10/6Z10fgLwH4/wDHXw2i1h/F&#10;ElvpY+0XKfaN95cNnzPM/wBZ+7rk/Gnw/wBW8RW/jXxi/h43llb/ALv+1dOeSX7ZeR3kcckkdv8A&#10;6zy/L8z/AKZ8V9s/DPS7LSvhp4dtrON4rUWEX7uQHOPLH9+vSw9Gsqk51D7HNc1wNHL8PhMPDnqQ&#10;3Z4z8JrPx9pXg3QtfSex8Xxzj7e9ndSvFeGSQbMC4zskkx+7/eV0HjzxJqfxe8Pjwlp/hrXtOnvp&#10;oodQuNSs/IjtLfzP3h8w/JIf3Z/1ZNavwiuk8E+LNc+HU4zDZ/8AE00j/rzkk/1f/bOTj8a9mGG5&#10;613wh7h8ViK/LW9pyEVnF5VvGn9yrNMp9UeUwooooEFFFMoA4H4gfEa28Etb2FvbTa14j1AEafol&#10;tjzbg+pP/LOPP35H4FZPjPQ7v4neEtH1LR76xTXdJvI9QgaKfz7c3Ef+sj8wfwf6yOtXxb8LbPXW&#10;1W40uf8AsPVtY8iC/wBUtU3XElvH/wAs0k/5Z/Jn868m1L4f6x8OJtb1XwppMPh/VNS8vw14d03R&#10;7ZPs8cfmGT7beceXnPmSfP8A8s/3f+skrp5IVIHPCtOhPnPSI/ivrljan+1Ph74jjuB98WQt7hM/&#10;7B83mpofi1qd5b7oPAPiwe0lvbxn/wAflrzG7+JD/APRNR0+a71L4gXmlnzPEF9cyXn+j7/3kfl7&#10;47iPzJI5P9X5kcf+r/1fmV6Rc/Hjwtp+rS6bdNqVtLbyW1vcO2l3HlW0k6RmNJJPL2RnEkff+MVH&#10;sZnR9co/yHM/ELT/ABZ8VtPGkxeEJPD6CSOeLV9U1CLzbVx0kjSDzP3g+vevRPiV4b1jxJ4B1TSt&#10;D1H+ztWmg8uK6x0qj4d+LHh7xP4517wrZySHVtHk8udJI8b+hOw/7G8VDr3xeg0fxpJ4cstD1bXt&#10;Sjs4764jsBbjyopJCiH97LHv+5J/q9/SsvYmksZ8HJ9gxfCuqeKfBOk2ej2/w1kjsrSPy4xpOrW8&#10;kY/7+eXWlN488bXEnlWvw5u4h/z0vtUtI0/8hmStTV/iho2i6+dDZNQu9UVI3nttN064u/s8b/6s&#10;yeWh8sGvPJvjxr2i3HiVdV8MQCy8O6h9n1a+hvNkkcEkmbe5jgwfMj8uSOSQmRMfvOO1aQozFPGw&#10;5/fgdX4L8B61/wAJtceMvE91anVnsv7Pt7DT9/2e2t/M8zO9/vyZ68Cs74g/FPRVhvNJtfFd1oeq&#10;Wc8cMmrRaXJPY29wT/q7ify/KjHTf+8jI9UrjPFnjTxpbv4qEOreIrLxPbXj/wBh6DYaIk9leW//&#10;AC7/ALz7PJxJ/wAtJPNj8v8A6Z12N18CptSs9bsE8UX+m6D4gnlu9T0mFIJAXuObiOOfy96Rv/nr&#10;WkIez+M5K1adfY6TwJ47vtcvrrRdf0S40fX7VA85h3S2dwnP7y3n6OM4+T76Z5r0U9qr21qlrBHG&#10;nSOrB7VnM0iJRRRWRoFFFFAD6i8mpaKCDz3xP8G/CHjDUl1DUNFjlu5JIHkmikeLz/Kk8yMybCPM&#10;wf7+ao3vwW06SzmtI7y7WK88RxeIr7zTv+0SJJHIIvaP93H/AN+69NorT2kjP2cex574T8C6h4T8&#10;XeJ9T/tK3utP1u7+2NbS2ZE8cnlRx/6/zMFNkQ42fjWH8avhDqfxSt4reC70O3tvIMIutS0f7TeW&#10;kh/5eLeTzI/Lkr18d6jp8/v8wuT3OQ80n+Dpj1661rSfFGteH9Q1C3jg1CSy+zyG78uPZG/+kRSb&#10;HFbsfw30Oa/1O+vbT7ddanp8Wl38tzJvF3BH5mBJH9z/AJaSdu9ddRT52V7KJDbWsdhbxwQIkcUa&#10;bI407VNU1FYljM0UUUFhRRRQB//ZUEsDBAoAAAAAAAAAIQD3y+y+J1wAACdcAAAUAAAAZHJzL21l&#10;ZGlhL2ltYWdlNy5wbmeJUE5HDQoaCgAAAA1JSERSAAAAhQAAAFUIBgAAAGfkJxMAAAABc1JHQgCu&#10;zhzpAAAABGdBTUEAALGPC/xhBQAAAAlwSFlzAAASdAAAEnQB3mYfeAAAW7xJREFUeF7tfQd8HNW9&#10;9ZntVdvUe7Vs2XLvvWBMsWmhQyDwkpCQ/ugJSXAS0l9CXgIBAiT0YhtsOtgG9y65y5as3rXa3vt+&#10;544xIY309r1cfoPW0u6Ue8//lJk7s/hP+0/77Sa99/P/cMvKfZCVX/+6SeIXkvz//3Pt/ytQNN+b&#10;yTOWdI8rnZrboJ9gquCvyn2hjE1pUhj52pYBjKEoTDolDzwJq04vaeJ8LUZew4Uv5Sb+zfciwxd6&#10;ZJ2ikzJphIJehLUqhE1WhPmrkSDQOxJFT0aPbn7+RLVC0cPf/9u3f0tQZDKZCm8CE0YCGCOZMTUd&#10;RpUhmW4osapsGnkEucQBf4Q/ONLBNDAajGJgZBgjrlEkEgmY9AYYTDnoHxoR6wPSKWS5qAgJtYpg&#10;0GqhIQLUCiXMJgPMOhP0OiPsdjtyc9WQuN4Q15+bCyRTQIKv06msT6NApyKDFt/QSGdFacGR737+&#10;y0e//OR32+Qd/zdp//KgyGazhv5sts4GTIvHsczrji0z6LUFBoMCSQ5ehkuQg+LtSWKgtQeDrf0Y&#10;6BzE6LAbvkgECY5eKJtEQp2FxqyFwawjZtLweV0I+Hywmm1QKsSWCIxMChKBIRjDqFJBq9bA5XLB&#10;YDDAaLFBUuvg8Qbh8wdgMphRWFiIwlw7iovyUF9Xg8qKYuTZ+TnShoo9KzrXQI7KJrNhbnIzDNiA&#10;IFpgximFQuEWW/1XbP+CoFjEYR6xOIMtZ+Ua8cWkJM0OkazjCUCrZ2dzxHr709i2bRt2HzyIloE+&#10;SAoN9GktTFkOXtYIHX8qJC2yShXcIT8kAytbx2rORJCMB2gV4rCYtLDrdZCicei0aqj0am6bcEkm&#10;kIkmoCJGFPxPx1Ft7xvCcDgKnT0XapNdZgYpSwYh27hHBgiitMwyiXgYSikFh82MyvIiFBbYMX3q&#10;ZIwbWwurTYVYLIscqwQFQZhMZvcQc/fVzCnc0rlnxC9JUuz08f/z278MKMgIVi6f5su7uGgHhpMa&#10;c44GUXbV3qZTeHfLdrSe6uGAZKFSaykBKfiiYThKCjmUSqiSHNikBooEwUAKSVIyMpSCHIeVnwkj&#10;FnXTRwRQZFNjzsQxOHv+bFSNd1BjuDWBB4JGbhxwQRrEg9z69rVj66HjePPwUfRG4pCsBQSnDRHS&#10;U9jrR66FsqLm9lUKAiPO7YSQigeRzSRlgGTSSTgcFhCfUFPbZk6fhpWrziHLAM7RLHJtSI04R+Pp&#10;VOap6srC73KTPQTIP9Xg/pNBcU5OJvz6XXRzFyKB6lBUEoyNpkP9eOOtd+DxBdE3MMo65KhJ/IOk&#10;ZlZQycygUmnIBAoEwwEolQQEqUAlGYguLdLUlFQ6g1RWICOGVMyDcrsWqxZNxVVLJwNWbvrwKXTu&#10;3gb38eN8TwIe7oA/GZOziI1OsjKvHLbcEuRdc5UMkOaTQ3j8nR3Y3tKBSEYHu7EABpURqRCZhyhS&#10;cBwVCvoRpcT9I6ooWZIABn8XjQXl3+n0KjJRkiCNIz8/H7WVJVi2eA4mTSiCnixI9kilkuijOm0t&#10;KcJ3FArplOCk0331j2v/cFCQDaQdTcOXTagpuNFiwWKkJe2ok2N0uA3Nh46hvaMbbup2OqNEVqEl&#10;K7Djs4rTA00bmOZr4fIksbC71BKpO5tlUlAhQ7Ck+ZkktxPNskpTUSgyQeTqUrj5khVYtbwa2N+K&#10;E6+/COehvTAFvLDTdGq0Snh1WXgzca5fgl5joBzpECX7FEycgcqrrgWm1KCfEvapbz6KQW8KFm0+&#10;lClKArVNw31RkC3oSZFKJTi4ZBSCQavmfpMpaFS4rwQKmUMAiJZU7gslf2dQSIxDalSUl2L2nBmY&#10;NbMUFoI24MvGHXY07drvfXLuDNuT9CAi8fxD2j8MFHT4eR4frkwkcXterlSaZr80HRjA7p2HEQzE&#10;MTrqgotvCEcSwv9DpdFDqTEhFmcqYGBMUyKyCjIFf0r8O+tS1nIpFparM6siQ5AxYhyZJA1BhotK&#10;lYDdkMXV58zHxVOKofZ6sfdH90LfewqOgBv2WJQkxS5gPvVoUwgKI6FSQ6/Qw5BQI05gtIVTqLv4&#10;cuTecCPSpTp8/7kDeGP7YYSdKUQZgRwWu3x8SqUSSrVIJQqCmN6EYBCpRqQUoUcyGAgOhQwO/puA&#10;VhLMGvZDlg46lSY4SYiFRXZMnjgO02eOR22tGVYCpLcv4MmxG36ab1I9QWnplDf4d2x/d1CMZLOF&#10;lmz2v1xO3JmXJ5kCDPcnWpzYuXsPmpuOIhZRsqI5yOwgUT8KyoRCqYWCgyx+hqnjIAOAssFfcmHP&#10;sZqzkoJmkKCIBKDhr7MaDZOGhDD5JK5kdWrTrNQ4fH0n8eSPVmNyVQ6wZyd2/fi7KAt6keMcgJHm&#10;UUVGSiszcFskRA0EHntEEU3xb9yvrB69CQViY8dj3jdWA9Mb8foxNx58fD1LWcUqN8syFgpG4AsE&#10;EInHCAw9tIywWr2R+69GIMQDFo1AkMHxHihEU2bIejSfNr0JWp2SRjWEYMjDv0ThsOsZdw24+KKz&#10;Mb6xFHbGr/7BUVQU532PYHqEzNEur+Tv0P5uoGCVsPbwiZBf+qmB48HSxvYdI3j9zXcIipOIxOJy&#10;QrBbSzgQBICw5ByRNN+XSmaQSKWRylCfBTMQFFn+XUFgCDBQgWjgyBXZBMwq/qQnEP6Q9fbeEiPA&#10;IvQYIcyfXIvv3Xkd+zmJ0WcewbGnfonqZISgcMJmtSMbziCi08LFTg9rGV0jQWgjKZRnjDCa8oCc&#10;fOwnW834/r3AuInY1jmCW778fegjRpTlV2JoZJgDSiAIEGi01DM994AxmKkmECETGc3yPvMA3geD&#10;AIdoAhRaspKUFmyVIvdRCrn32UyUS4jHGUUoNIrGCdVYunQuFi+ZBgYbAjCKk6dOPbdo2sRPkDlC&#10;8sr+hu3vAIqslMlkLx914wGOop2+AVu2O/HSi6+io7OfZaiFQW9mRxqgoXaPurz8hFoGhQCA7A9I&#10;u2kaxTSrSqc1ICM6VW4EBIFy5j0SzZwC7BNStTDsekZLg1FLGs7yfZTghA8VeTp886u3AsEhtD/x&#10;C7S/vgGVHByNcwTlhZVw0nXG83PhZxDxpClfriEYPQGUB7KwZjQIUroOJqK4ZM3TQMMEdIxG8KVb&#10;vwm9W4WqokoEYiEeEqVGnCsJRxARhobASCt0lB8OvMYoSx6t6OlD+I2m4L6aEQnHKJMRppUM9GQr&#10;Aw2pWiF0RYAjRnkdRZyJprKqGBecdzaWnz0ZRhGxE9nwof3NDy+cP+1WguMM4v7q9jcERVbyZ7J1&#10;3v7Q48Ul5tl00MzlwN1f/wkGBt08aAk2WxHUdOxepooMq8RMxISjEQ46d4QDzwN7b2F3CeZgE1p9&#10;BgTip1jOvA9Sgp+N8F3UY4JIx8NRkzUUiTAr3kt28KC+Ih/f/gmTniKG8PoXsGftsygg2DR+H/LL&#10;62H9+JeBqiqggOKvJpB8o0Abmfm1LejfshtJ7lcro+Y5T/8KcNhwaNCHn973S6gH0yizFyKtSYF+&#10;EyHKnNMf5vu10FpyyRoWUIUQiKYJCHGe9IPAIOuREdM0HAkaZI3BQPBreIz0KWE/omQrEW/FJyxm&#10;PUwEeoaJZWS4nywaw6RJjbj0kouwcL6FRhvo7uxor66u/iz77G2unGv+69rfBBQcMOOpjoHbcvNy&#10;78zJ0WkZ37Fu3UY8//wGVFSPJwgSMkDUGlIptIxo7Kg0PYGOHaITFuwDA356jRz0X78+zRw0nPy7&#10;kr9X09CpVIymmgxCUhCFBVZMKK/EuOIy1NrtKLOakWPlALCaAk1HkDO5nqsJI/LGBrz+zJPQsWMb&#10;K8tRcdkN9AkrABPQl6DoZLyoszPWBukD3tyOlvsfpjRl4DKqMP/xh5hV6frUJgSHozAn+Zpq8f5F&#10;E7Gz4SyGR/04fqoPb23Zg227m1BYWkNR4KAKYAjpk4FBUAuZpEeK0ndkeTzCgMbYSYl4lB5JRfxZ&#10;aGKt6OnqZCEpYNDqoKUTzTKzJmhMVTTURkMMd99xGcaNzec6CY7u7ofcbvfd06dPF2dL/2Jw/NWg&#10;WNuXqWtUOh+rKCqYL1a25oV38PZb2+BzhWEyF7B/qbAEA8MXYgmJessBZcyUaCQzjI2JJBFEPRVN&#10;ZgAeymm1OA0McQo6zeqXr02we9UqERmZENhJCl0Gn7/rv+CgZ6H6IzWcxNDRIxg91YqM3w1DNo5c&#10;rQQHIyfCQdhyjNjfdABD7hHUT52I+lu+DuiteGt/Hx54+Un+vgc3XX4B/uscAsXpQfJXj2H/268j&#10;w8Gf//VbEfZ50D7iQ8RLMJ7yIxlPIGyIIs6/S5RCW3EFGqbOR+WE8QQY0NmXwle++V0ZFFmCAlmB&#10;HjIij1EhYjYPNEK/lOQAC2ZU8riUasZuHms0EkKCLFrAXJqIimgtrslokKJORelXjDRqBQU04sEW&#10;LFk8CdddezHZhuDuGe2tqMi9XFJI+9mbf5Gk/BWgyCr6MtlFRuDlrCSZBociWPfMS2je2czcroNR&#10;aUHQz1iWZZpQcdSonQnRAfQPSSWpUqQIgiHgHeBg6ZCTYyWAgnAzmlqZwxwOB+KUAa/XJVNoJOKD&#10;xaSHc7AL00ifC+fNxUUXVsrXPg7vOIKml99AvKcPVlaSPhWCOuGHORWFnZVXQf+i8kYwRKOTKSjB&#10;MNPB0q/dCTROZbUbcMdd96ErEoY/GUdpaQke+tZNUDkJxGN7sX71bShTxVBs1aOzvQMmeymCUQUB&#10;X4GuAP1QpQUhegCV2YqysRMxZcEKmMaOEWOPfifwwKNr0N4zhFQiiwgNYoEjF65hF8xMS2lKhyO/&#10;AgePtUJn4SBXlsEd9DMNpektVBh19sOkUUCdZSCnsRbsmqXPkSQ9IzuTj0YJX3iY8iIxldjxpZuv&#10;QU05iYugyyqzn5QUil9xgIXL+bPaXwiKrJJm8r9DCen7okqajmWx8c23cOTgERqJDB2yA1l2gtcT&#10;pCEyM4Mz9onATvOVIOKjSSYLblqcX6grLyK6O5BgdVhIz6JaRBPV4XYNo6QgnyQRh987SnOqQm5e&#10;DhYvW4R588ahqoKrpCwlRgLIUVIrxJWo4QG0v/gUjjW/i5xkCPqRIRpLDQoS4kyoFgFLHvZQs2ff&#10;/kVYzr+AK9DgK1/5KdpcfvnCWllFBX5670ehoydCTys23/0ZFPgHYY/6YNfo4ItK8GUIUl0usqXl&#10;UDbWYPLFFwKVlCgmiciQDx3OIPYd68C25mP0FQr0j7hlg6zX6chqBH/AB41C4qJHf68XEyfN4nrj&#10;6Ojvh4aATZHhsskoqirz6TUDTCcJfp47x4JKSwbEs2p2szCyaZp1NeU1DFU6giKHBldetAwrFpUh&#10;FclCZ8NTZN8buJym4j+x/dmgoK6rDhwdeqChtvBGhUpSvvgGsHVvOw4dPcTIHWdG13HAkzwwcaZQ&#10;QZqnboqsTh00Uj/1lAhxjsjIAbQbrRjsGWb0pOvOzYHEQR/28t+pGGwmEwxCRxjrrIx1KhrOrqEh&#10;RkRyk90EiT8D7iE0OkyYUVaCuWPGYVxJEaR8egItN+Dq5KAew7E1z0Lq7oFxwIU8gxVZmwN7R0cw&#10;6borkXvjp2T5uOUbD+F454BM8XUVVfjZPR+l3PBgvU7s++zVsBIUWdcg6uvG4Gg/BzivAqqKsWi4&#10;4HJg8WKZFU6c9OLtd3fi+Ik+hAnAYBQYYYpR6ExkFztSUpqmOsgBjRD8PAYyezTEPsqYUFZUC+eI&#10;h8waRmVpNQc4DT+jrsOkRZzJI03Go51FktKSMhgRUxsQZDyPpVKw6ugzCH6zToGB7uOYN6MBUxqr&#10;cekFs2Fn8tu3+8juuXMnLuJIp06L8x9vfzIoZNN/Oc3985lfpCFdR8nHT366GwcPxzAwHGdFRGAW&#10;A6vJEvUeFmCa1GjBCCkwkwxDp1LCZjRwBRlqshexUIRDoERxbjkNFo0o41csHYY914izFs/HigXT&#10;UUjVidEyWRgXYxykH/3iLext70J3OARDeRl87lEYnIOoNhtgVdL1s6PHTazFOefNQ01jIU0G4+rJ&#10;ZoQ2vY32l1+HwuuDlbLk4s7XrVgG86c+T/NYis9//3E0Hz4JvUqHyZU1+MHt1xKMPOiYB7uvXomi&#10;bIg+ldVN4zek1KN09hIULVtJkzpfHvxnXj+AN9/aCp8/Bq3aKnsI4XJ1BjMsuXZcfuUCjJtAORkG&#10;WtooJYjieEsz9tCIlhdOwPGjPcgrKCMzjMFg7wi9SwjF3E8tPZcqwx0Rp99FoZFs4yrGX/qpJFlL&#10;GK4sfUcs6IHVYqJEMUCrEhz6CK6+4gJctGqcbGu7ej37J5bbV3CwfbJR+yNNOJ8/qd1zT1Z91YL/&#10;ekSrtVzHosWaNftw8MARDPeS8thp+foUSnIkVJkUqMlhhjcqUcSsXcuqsCloGiMRhII+hJjrk2qa&#10;KpsZGoJowO/EMCuxsioXn77xctx18wpMG1eMWFcX3np2DerLivg+MgX7ecf2Y2jtGkAwItFkVUMn&#10;GVHCWBjwR+FPKJAx23F0xIWXdu7CKdcoSvjZ3KpKaAggI43bqHMYgZAPar0aufk50MyZh7DKjs0n&#10;e9Dd0w8dzV5Nfh4WT2tknKWnCHsx8vI6Dm9aPjHVFQyhdul5KLzgUmDqLMqihB/e9yyam1tZ9WkU&#10;5pfBYs1DIpWRL8jp6TV6O1tQU1KKmRMsqCNOx+WZMaVYjwtn1+ETF69Akc1OafQgEHQjLlEm0zFI&#10;dm7RokJPYAjutB9xNeVEz1JUi1PnEWTjZKBEAJpEiFE8CQXlJZ2IobSkEKMeF9z+II6ePIWOgRBm&#10;czs5Fn3J/jb35AKH4ZWd99yTwOrV743q729/Gii+DtV5JVd9e1xF9c08Vrz+2j5s3rwd7SePo8Sc&#10;wdKpFbhu1RxcddY0nEOtXza/HsuW8Kd4PXccVi2ZilVTpqOutBD5dnHiSsGqcqO9ux2l1YXIc2ix&#10;cvYkrJraAEVnN/b+6pfYv/4ZhPpaUVHqgLmAvUnzerijC/3uANQUS0XWCO+gBwYatlgiiTQTTZqO&#10;3E/vMkypcsfiGBx1oqGykkyTC21FOYzBAHr7ehGnR1HqtbCfdS6iWjuaejw0kV1QpdKoL8zHgukE&#10;RYwU4BqBb98OJoEwEgRFkgM+7hM3A+OnIZxS4QcPP4fj+9qpVpQz0vmIy4cRn5AMmms9kwXNbnGR&#10;mWALYnxxJWwES7LzMF756TcQb9mNUmUCtWMbcPGS6fQNMRw8uIsEk4bOqoQ/NkrzSZk1pZBrV6Ay&#10;X4fqfD3GOHSot2pRb1GTIbXQxIKwE3zekX5ayijC4TDGjW9ARswl8foRiOtQVJaPqiJDbZU7Vfnz&#10;6nPeQLjzQ80nvfuHN3oIZdOA5+LGEvttQyMRxiU1fnb/Q5gyeTadtAYPfeM6aIxEimClnt0IbjmA&#10;nqMnEWFeZ4Ehv6gclVNnwtg4EYvrCrB4VoOc7UWW33yoGe8cb8J5C+bi+hVLORCkyVdfQfyltajW&#10;JGEbW4niApKePUrCVSBhj6M/1A+9ugK6cAR5Gj1SHLwcu4OdmETHkAsKJpT8knGIxr1Y/9p+ODJq&#10;3P2xSwBHFSzzl0PT1Q3PQDe6qPc1NJ5a+tqi3BJoaTjFJXYe8elzD/RDiIcQYM7ziiunWhOmnktj&#10;Ws/Eolbjxc378M6OwyiPW2GnyQ1T76MEgpo+QEsWCqTCGBkewVD3MPTKQpTnL+fnYjBXWWA/thux&#10;3U6c2PUOYuUvYPpd38INV8yDLd2HtbuaMOod4sCOxcKFC7ByYQOYvKGn30Aizh1jHYtom+R+CvtI&#10;vyWk/FRzF97YuQ87mWTcp9ohLuiLK8XvbNrJv2dx/aWNKHOorty1+Rcdc8ZX3PNh5vOPMAXDdGP3&#10;mGVj8zZrtQqFyaTGJ266E3qTFX0DQ3jpl/cxilHztm/A3sd+hqMbnoG7pQkqdx+M0VG6/yDCA22I&#10;DLSjfctG7Fv3LLwnjqCMlJk/bgxmNdTRO8zCfDIEAjzoRx5B75o1qKNJrTAp0dNznDk+BMfEMVA5&#10;bPBRdo619dDAGpEJpInoDOXITUeeZOXrYWAsZE5jkaegZnzLN9ng7OzFxLp65BfYeDwaDA0OYzQa&#10;gyuewJTzr5Tny/U7VTja1IQ4maSGkrNwwSRx7GD+xfad2zAaI6U7ijH5RrKEPR8DQwk88+Y2+HxZ&#10;mFIWGmM1otxuwqiHK5Mk7Y8iSNNto1RYTBKmjSnFovnTuL5ewONE4pWXMJ6pQcXt9fd3QRphlK4q&#10;w9jZM3BOXRWuXXkOLj5nMSYV5QGtJ9H/7kY0P/sYjjz1CAbWPg3PKy/AyYTVwf507t9JwPhRsnQB&#10;ZpHh5tSNQ1tbm3x1WUGw+vyUa3o2ldKG+uoclDgs81USjt2zenUrReT3+osPAYW4XpjVPX2/dYPd&#10;riyj0cQ3v/UE+hi+hW7e9eWvoiyXRuflV9Hy0kvoP9qCYoMBRRa646ALqbgPNquKocODjNA/4bpJ&#10;l3DTQ+zfhfC7mzF8YA/Kaeygp6M83oZRyoaqow02youCplPi+53kCCujmaaa7JDvgERAyHMunKMw&#10;GtTQ6ZNIUmfjKWorPYGesVdHatfHqemMq1oCpMiWh4baAiYXDiBjYMpkwZhZCylj+aRrCzweDQ7s&#10;3osE3WxVVQkHkPLBCBmO0qiajMirqUftjPmwNczgviqwbVc7dtFHhGNaZDR5cGe1GCQrupiWYoyU&#10;kiUHGbXEYw9BGY/ik1dchopcAlZcFHvueaSHnFCy8hlIkFRmEWE6KxJ/qx0LtTkPyt2H0PzAL9H+&#10;1BoMvvwaUnv3wdjeBgc9UTHlooSAs8bDUEc8SHj64ek9gePr10AfCKBk+WKcM2s2hgY8lI+AmHZK&#10;kx7HEOPuiqVTaMYlSZnBknceevPxx0P90dWrV/8OMP4wKKatUu/erPxMebHpRnEZYv2Go9i4cSsi&#10;sTRy84pw1VUzYCBJvPO970M7NAAjO1HLKKVOx2EilRo0CjlainwjrnBmFEoOqJ4UqqeqUAODEQy4&#10;vThw5AgGduxEfOcOGBLiDB6FVMkAFvMjqEqj1UVzSCPjKC5BbkE5plQ3QMUq8NHgKqnDqVQAOVYj&#10;B1iHEDs65A7CkFQiT2GClcygStAAFxWjuLIARhaelfE1r2YKShrGQZdngZo9QAyis8PNaJxEXmEe&#10;6ifxb2aJf89D0fipKK2fCFsV2SxHKU6soumYG22dI0ir9BgMMnEU5cNYaEeCjBWl+dMpUshRJGEi&#10;KB67925Mq+Qx+aJIvv0GuvbvRcrjYQqTkFQwJFL6UuyTYQ6ic8sedL/+Lk7uakZk0AWdmMDj8yIv&#10;k0Y5fUoR2UUTiyDhdslR3UzpM6oTjPf0Kkwhra2noAlnYJs7FbMoP22dLjjpK7Q6ozzQzsEQ5sys&#10;gDIrGc0rVpgMRdaN9yCbWY3fNJ6/P5K+AGXrpZlCgzu2P8+hLxocBO797oPopPPPsdro6kvx7W9f&#10;DosT2HDpRWjIcCAYRTNx5nAxH4BI1tPha0wmhBhBldZ8WKrHwjJpJtAwnRRM40jSyLBC2nta0Xvi&#10;KNNGJ1QEgDTQC20sgEKLgQRiQJhH41WoEGC8q5u7DLXXfIqgMWFo/wms2/gO3jl2EBHGs4zGDq22&#10;AHopH+ooTYErhoQ/QMlVQWtTQVXA35lYmQo69VQC6pSY4ELzSAlQq7XoGO5iD6dhytOhsDwXTlJ9&#10;kkyRZzQxYGoZDXX0FXaykhZtXUMYGg1AlZuLuDUHvc4hGBi5S/PsSHlHEKEcnDWtATddcgHqqot5&#10;rAH6rZNwbX0bx7dtQpQxvdRqQR5TycF+BmSzYEALspoc2BlNi+nDDCoVUgE3csiYkb5TCPW2QxH0&#10;QpdNMqoSsIymGn0GI/42eFgc+rIGdMeNcGpKccUd32NR1+CldW148tW3oSZzuT3DMNCc3Pe9O1Fd&#10;LnYpi+Se0Sk/WHn5sdXY+hv+4vczxT5o//vaz3ymKM9yAY08NryyB80HW0nVFi7Uc0nC0mWTYBSn&#10;8092Ik7t9fl8cNArFNpziYkUszYpnR43mFCiiqbUeMFVwKxlAA8alIA+hREumqRSamj9kvkYc+5Z&#10;qJ03G8kcE5QljKRMEkfb++gBvCiyFnO8dPB3jcDuZgzLL4S5kjFvxmTUUosDTB9dA4OIxygZSiPj&#10;Gsc3q0YeAWyjFwmwI7tDXnT5PBgOReGLpBEOZhH2JMQUTh6EhLQiS1+iIe0rafR8cHr8yKqMGHRy&#10;UJJaeHxpDLsjCEbFJX0NwWaFg5rvjAzLcbrASMANd2ACzfftV6zCJ1aeBUcOS1nFTtjyFvbSC7Qe&#10;bab/YbylxLizabQzSpfOOAuV7Jfpl1yLuo9ei9Ll82GZ2gjD1PEwzZkGNX2CoaEaVhrfgN+HiJg8&#10;rFDLZ4l9IYLeoUaIkVRpyUecUhjTOzBm5iJIxWSuhA2bd+6FQkt5Gx5CMdOfn30wubEGOiPlzaqx&#10;vbgl/WrT0Ku/AYrfZQpxGW8iLCPbPcfMObZieiHcdvv9GBwJUrNZkfyEpMri2o9egWsWFUPp88Pz&#10;5APYvn4DJJ8bdTl045QPLSk/Q/Ploksec/m1wGVXc6RyMDAaxM83b8PGkx3wh1yYyJi1fO4knH/e&#10;Ch64kuwRgUmcmAklEHlnKw6tfwNWRrmYy8tO8ZKyFTDRNE5ZPA+aiz4CsMr6g0nsbevF/kMdOHVi&#10;GAlnCta0Xl5PzwgrngY5nKtGmj8VosKSEiwhCep4GlayWVRcY4l6GDOD0OboECRTqRl1CwuL4XMF&#10;YNKbEQvEqf2UCj33jS2WSMgX5DSWFBnFhem1VbiBBrGhoYLUTqSJS/CKDDZ/8bNIx0LEXYbv18ln&#10;JXOKijB36RIoFp3PFQk0ETy0VWGq+xtMH5t3bERFeT6uOH8pqspymYKCZL5RBJ59ASc2baespJl4&#10;DLJ0xjQu0NqgLyBhIKnHlJU3YPaXviQnqKdf6MCT699EmhErkQyjtNQOn7MT3/zqLZg6PocAo0Uy&#10;Z8fQi5Em5Swjt99lihao1339oWWT6+d/0umKoOOUh35iIx2/OFOngd5opMGKoqe3Sz5pNH1cLfSN&#10;4zF20lT5yqeTjBGj8Ao28cdjiCupw6wKHjPEvPacUitKS6qJLAmRcAAD/b3Yvf8Q1r22CRt3HkRH&#10;vw8atR1lJTaoy2tRtugc5DXORCFpPECPwrpldTpxvOsYTjbvhSanEJWTK1BWx8pg9Dt2oh3BcIzI&#10;VsAb9kNtp2bk6pFwiNPD3GYshTRBZAgRuBklPBywCJKUKiOjtRHF9C7RCN+ToCeK0gvFNVBkDUyD&#10;4tqJDkYb98ugl+eAipnnxVYT7vz0Tbjx0nnIo5lMMRJ2bHodu596DBt+8G0Ukk0yWg3y68di3oWX&#10;oe76T6D87ItYyfUsQAP2H2nHk6+9iQfXbMCGbTux/UgzuoZ7kWPToboyD6V2+jBBZ61H0bJnDwa6&#10;e+QzwQpKXiCdxACjr6q0AnnjZ2D2qqtZgDcSjAqs3dCKFzdtZX8padUzKCopQmd3K7LpKD2WAxMa&#10;y0DcY8/ug+FHH3uYufXXoPgNpiBQJakAhs5Dxx4sKxx/rTiF+73vP4EDTV10+oWIM+blFeSif7gb&#10;ceqkgQhtqCrFVSuXY850ClWEazi8G67j+zF8dC8GWo+zEg3wB0JQGK2YMHcBCs9ndZfXcWsaRId8&#10;OMJo2dzRj4PNR+F1+6ER0/iT4py+HrUlhThr3nRMnE/JES3uR7TzILq7DqOrpwUubxYXX/N1Gr0S&#10;NI1m8ei6l7GVzt2stqLWUQYdR63PPQA/DatLnUKEYNXF1ShIG1GfssKs0WNIE2GmD0NBWvc4R1BZ&#10;Wgqv0w2TLoc+yUz/oYKahjLEQkgw2mvo7oJJmuCYh4ZagsITwOyxY/Bf11yCMRNI611evPCrB5AM&#10;OTF/1jTUTBxPd8tqz6O3IO13tznx9o4mNLV0wUP6j6YDPI5RMpgSkyZOwNmL5mPOpDEodJCR0kw/&#10;3j7g0D50vPsOeo8chUTA2hi1DfQfYRZW5QImovwiWBtnA1UT5XMWL75yGC9uaUa/n0Wp0FCttfR4&#10;EvpYSOUFJpSQnX/2P/9N0Ms3V2299prLLlm7dq24A4Z56LdAcRmZY00OLP5hX1M0oawU59Mvvvgr&#10;cOTVUouyGHZ5kE937vKNoLQinzrrpQ6bkYxHZESfO6cBF8yfBLOdBBSiOx1sR7ZpH922C6Pd/Rjs&#10;GWI8YhoorULVzPnAVC7jptBjANFh4FhLJ7r7h9F0+Bg6e/toas1MLXGo1GlUVeZixYoFmDqLnZwK&#10;IR0JQGlmR3PQNm1x4tENr6Bz1AutyUFgsQRI9WK2UobuPExAhBgllUw/RphhimhgHiFzM79H8pRI&#10;8u05ah1G+wZQU1ICN/XXLO4eY5UlkuQctUG+2pml39AYNYgkvEhm/Yy6VijdCWSDYczjft10w0IY&#10;OP7wZ5EgKDTFuTx2Lw4eb8G2/UdwstsJL4s+Dh3lRMcByWB6YzGWL5qOSePGQEPzq8iyYMUVw9bD&#10;6Nv6JvoO70VgsBuKVAql5dUorKilGS6Fpo6xuYF9l8NIxWTT1+vExt0HsXHPYURUZqhsRRh0h+nn&#10;JZklujtPyGeH9coIejuPYc1TD6OI+5piOvvfn/yw5q677urnntON/RYo2FTfefrV8luvPr9D3HG9&#10;Z68LP/jhY8hkTMhmGSUlMduZKYNOLsvIlZJU8ESoV4RnRZkdGqUXfW17Ma5Yi89fdT7mzuaOU8uw&#10;bRsG33gLkZ5+GGkGlVyydKEhnRYhMo1jyhSUjiXKi6nH4hI0jZF/0IN3du3GVsZVMRnFQ7bxBmIs&#10;ikosWno2ZjF2ibPfr70xip17m9HS2g2txgCdxogozZSUjsBqFfM3qLuKCFNQEjEOslLNKlPnMnnY&#10;kGDf+xUhMoGWcVgPFatQJfK/FIVSQ6NJMKYIFnpmJNO5XLeNa5DI5gFoFF5GQRViPP5UNA6HRYHF&#10;cyfggnOngbjCIcrCu9s24/CJE5QaRvBAGFmlBuPHTkBjY6N8xXViBROThk4+xSJlwWFgAMEjh9Fz&#10;aD/CPV3yvmiUaTRMngzlhZeeTm2FZNmkCu39HnSPZvDWGwfhdtM8h/z0WxxO4R84kHGaPzEFUKHS&#10;yTdUm2miFdkYPK5uFBVYcMWl5+PClQ0sIODVV1+58oknnniZbEHu+F1QaO6+9/6VX77j5nVK/uWN&#10;N7vxyKMv0RPQDGV18uAIw5QhILKkW3HnllpXBH84Sn1iBIwOQkoM4/yFjbhx5QKUWtQ4/uzjCB49&#10;BF/LCep4BMU0dlatQZ4IEuUaRrijUn4uohoTfFkVDGV1aJg7H3kTCCgT873dzggTZ/o5jgPHO9HS&#10;5aJ5DMnzGhKk4/zSYgwNO5GkdOWxaowqA2Lirq1MlAlBgQQrmvmTHSbmSSsQzRAoBHiSei4uABgs&#10;Goz0DUIfM2BMfiVsPHD3SBclYlCOsuJSfYhOP0EQqVU50GfoLciMCnEmNZuBuaAabj9lzT/M3gjC&#10;KmKtjiycpdywIAwGHebNnU02WIy6OlGa3KjQ5QjNIyN39y/vR6S/G26mp6TbDVWAJjcWhp0DbDXr&#10;MDI6DH1xMeo+fyswg8xqKMAvH1+DV490wMd0Yc5WIxFhfM1ynzREOZk1KeZfcDMiamfIPmLR0KCL&#10;26kiERfMBgkrVy7FtddMg5bjvGHD+u+0tbV95/bbbw9JkiTOWp5u2WyW/5Z0zkhmlUUvPR/mPr/1&#10;9nE8/QzdK0kXmTNM8WtQKInGHFU+MqyUDCk1ExpmPM7Hf3/sEkZG0tq2N/Haow+hiKlCTMWPkvKD&#10;kTBiXEdWxxRA/2CKZ6FTUrO5y55YGkFGyazRAIXBgIxGibLaSsxZeR5YXqwQ4XpYmRyrTXtO4YkX&#10;X0W3m/FI3LyjtcOotiBDJ58UU6rF9DXSfTIlOosHyEXcCBChOUswGWWVarKBgp4hwOhqgUrINynY&#10;mNKitIiyxEHpdfchS9DExckhKqKYWKtTqGAkGFUpmlZuxsttp7mfBlK+ThGDiRF0fHUJrrhgBSaN&#10;0YFszf3jIhAYdNFzNeHw+ufQRTawkdmKcysZ38OIhxm1WaM5FHm9QkxaZMzkOg02AzY2HUAoJwcF&#10;sxdi6a13A7XjcWLAhztWP4yw18EdM8lXkVW6LNKZOOLJKBRKFXQ6Fgh3UsznTCWYnFiJSmVcPtu8&#10;cOF0fOkL58iXeI4dO3o/5eOrr732mvAVImCebu+Bwniktefu+jHld0TJ+hs3teLxJ19mRYiLLtpf&#10;y4cYVAJDSJ+aFZvDDtZKYhpcEKvmTca5H1sKuON4+8u3ION1UUGTcoy1FOejfvZU6OfOpDniwVCL&#10;We4Udw42aZ/WnrzH3uvowImDB9DR1Y6+wV4UUWLO/shHYJg7lxsEnnpyPZ5/6x0MBxJwFNRCzWSk&#10;pEbHyBYJLhK3KO4tFXeScU+RTgtW43rVYt+TXOLyrYJ6fRrxSB8kGseG8nLMmjAdUVcC27c2welK&#10;wkENdwn5y5GYXAK0KV5WepJR1wKTwoZURg2PuJOZA2lgyYnZUmLij92oxkXnnYVrLpwJG8PDqS2H&#10;sPmZR+E90YxagwLFSqYfGnUjjawvaSFUjbKE6RlXxezseDRAInEhGvPBZKMLYoIRbLqjowfamglY&#10;xgRTNH0yE1sLHn96L7uMfcfxUGiyPFqCPkUnQSBoGMnjUQKZP8NkICoITCYFfDTf06c34J6vXSam&#10;asDnG/x5SUnJVwkDHuBvgkJBUBh2NR381rSpk78QJcI3bjxBULxCUDDWvc8UvwaFmIctxVMws+pl&#10;UCQjWDV/Oi6+jqAYiOLnX/ocJtXWYPyEelgmNIjLkZQDhlOz0HrQffsZC8kOHh8rWoKN9G9jxJOb&#10;oFmCDh43aTgBDU1njHT46u59ePzl19EfjKG6ehJG29zQq0zywIsbjCCJ+0osrAgzEjHCQ2uRL5AJ&#10;5tAJsykqJeVj58U4CB4O5Ak01Jpw7rIZWDhzJhJhCZvfPMKC6EPnAI/Rkg+JI5s2hBBOeeSbhUkN&#10;0GQc0Ka10Mbj8m1/at1plx9ORMgoCdTWVWD65Hpcc8lYcHM4tHkjnCf2Y3KJHcVjSnlg3NcI1b+Y&#10;XkrMYRXHKp5xQENJK0BvwA4iQsLvvkW/dBT9I04MhyPcl0JUTZmFFTd9Ss4Kn7zjRTj9fF+MRc4q&#10;FXNd0jSrKR6vRPalbrIPuF8fAorR0Z6HKysrv8atkso4zPyf3M6AYv/xk1dMbKh/hGxG+Th0Wj4E&#10;KITR5EaE4JwBhZh4mxVXYGUpIToTYSyY3IA7Pn0lmPZw8q0mjJ06jZXGDQhCGI7izYPN2H7iGNpc&#10;dOIJbkSc8eP6FKxsDStcXNDKN1sxprQc1YUFmFJfj9p6k3yLwAO/fB0vvbMdCW0OpBwHfK4I8mGB&#10;LiuurSSRJu2KOZ6SUiunhlA4C5MhX56vqGHlmPUq7kYYkfAQfwZhMbiwankuliwohFHnxfHjB2kh&#10;ctE46QL0tJvw+FP7sfe4m25eT0mjgyKYxVVrsS+ZOFMMmaKKETXmcyOcJIBonIXpDtFzQJGmn1Dg&#10;kx+7EisWFtAwsg8IDlIJj5mjGabssfJ6aLpTRovct9E4vUA6y/3Uy1PxLHSBUi47L82R83gQ7OzE&#10;9l1NaGnvwq1f/SZQYsMXv/IK+n0p+MgsWYU4dyJudyRfCInMsAjEKXpxBvSMfKiilA//e/Jxtiwf&#10;zc1ND3/sYx/72rFjx34/KL74lTsv/PY3vvPUaaN5Ao889p7RzBi44+yUD4BCDEKCDj2SoWNXiwtg&#10;YeTazfjo5ZfivPmV8qQ0oamvrz+AdS9sQE/fCI1ZkbyESVLuqA9xpgMjWUCny0FcnB6nJIhbq4xk&#10;JQOxrmRH2U05JJg8blePIX8So8E0PYmVRswBZZDA4nYzyhB/R6+jijE+cknS+9BUqohIUQ06SglZ&#10;nVLhYywLo6rChsaxwEevLsVQ1wa0dWxDMDgEAwcoL28ScnOX06guwAOP7sHh1jD6RiMsaDt0ZjvE&#10;7a2JOBmJlZwJ9bDzmSwUjK4cTK3BSH0X4OM+slCsNJrnLV2E8qJCdJ5sRfuJVjgHh+D3BxBn/42I&#10;4rTqoNCa5DQkPJOW61IzTiPsx5yGGlyydAFqC/KRo2Ol6Y2IsR911QVIMLB8+ltPwhlTIMaC5EfF&#10;eSuyRJrAYNISZopM8RtGM+qk0VTQaC7GtVfTaPL9zzzz9H3btm2796GHHvIQAx+UD0jSdOhXTrts&#10;6rqHXtgufrdn74AcSU/Lh5EQogkUoBDvfw8UWa41zARhtBoQJLU6XUOYOmUSrrjoYowtN+Ern/8e&#10;MuEUtEwvZnqGRFoNP6lf3OtgMBm43SDXmSHtZhGmn1DrDRxsMgEPLE5XryGd5tAwScRKwBfnPuRA&#10;Z8qX7wj3+QIosBoZudxIKcJQmsTdWjRtRIGSlGkhm9DIMwiQQaiz2iwjXsaHyhIO1IqZWHpOJXa9&#10;fAdTXAeZjbRP5x4kRcaSJlis05FXtBgFRWfjuReP4K1NpxiCbDTAIm0pKFVKypEofzHFnp5IRcag&#10;zIlHEYjb/6RMjGDkQCXjKMoTM9IlePwRgjaH40QAkHk1pPJUql9my2hGSXliEXHQ9SYjLUIMqRCr&#10;3zeCunwbogM9mMdo+sWbboKaA0Biwn2/eA57OkbJfVoyJAuIi7hxKkHfI+6/1TLRCWyJ+1NMBKe4&#10;59bl7kJxoQmXXXY+LlhZL6vUL3/52Mfvu+++F48cOSKeqPM7RlMz5tLy4v3PnDoqZTRGcRr3kku/&#10;BntuFU61DmLs+MkYdo7y4GPQGbSsbMZJegwVKTtFSoyS5tKkTUFhGqJMwYFWMV0oaSR1rHsj2SCT&#10;pb7FaIZ4YHpJBTu1T8mBD4u5CES6OBUt1pVVJVhtNLNpVr3fh0n1DZhKI9jDSLpjxyG6bC0qamox&#10;PNoLe5ENI94B+dpFSWUJwRnC4NCI/NCyeDjGlJNAPs2iIjmMkvwkrrt6KcZUGbFjyy+hTh+HxSQ6&#10;y4elK85Da/sp9AwMQWu2IJrQw2afiFnzb8Qbr3fj/ge3cb/GMCmPJV1TgLid0UA3ZsxpZF9E0dPd&#10;gRwCRUcjmyTr5OZoaDRVuOqqqygpWTy25g2ccMZhLGmAT7LKEbSWScDC44yr9XIf+Fl1GVa1uHPO&#10;wCXFCKnPELBhj+y/xEm1LDsvyUVrssOfYt8Lr6cQXo+oEmPJUc0yxRFtlC0Di8mPQhrVTDJE0PiR&#10;Tnpxyy2fwrw5TI4cm9mzJ0/t7+/vcLvdQWJAfPwDbZo8pzX/4LruX1UVV5zlphf9358+j8NHe6l1&#10;rGqFuP1Nkie0aGguxV1aMWZucYo2Q71KZklbNJyCSyRCWUE5yGXnarJEF51lJJpAjIqVoRuWWBEm&#10;ah16XdRO0qJZL1/Y8SOCQMrPdfm4pRBrIIJzF87FhctXoLbEJD+JQJjQLa8M43/ufxDqfAtGmZ/N&#10;NgKAUj045ERJWRWKS8vQ39cBNRnNrI3AOdSEc5bV4ctfvhqB4X148/VHUF1GWSQH+z1hLPvonQh1&#10;jrBUtTh+qhkJaYB0HMHA8BDKSqdj7twvonl/CN//0TtkugLGvzIoKGGl1eV4e/MbiEZDmNBAyaSU&#10;KOIunDW7Hh9ZMReFtUWy90p4w9jd2oeXD3Tg9aYu9CUMGJtfjfyOPuSJCTZmG5OlGVFWoniiToDJ&#10;Q6SPIrsBKaYekeCM7HOlJFG6WERRAimRJltZ2dsKjo3oe8HhIm/x38Ktst+j4TjKSkrhHObxZKIo&#10;KtbTgLvxxBN3ipvmkAi5Tk2aOHYVAdHHD4sALfvcX7f53P1dUFeMGWudNWX6WYEgsz4paNuO/bDm&#10;5MLl8cOcY5E3m2ZmFydHkmmaPCJSOEkemvBXRDZlUiUMoxlpf0jO4IGQl9VAeSg0Q8XB9eii6A2P&#10;IEn5CTBfD6vDGFC44dX4ocpPo3SsGeMn23HbrTRqS8egqDBNSgzA33ZcnldQMzEfV39sBdQWdiAl&#10;QcnqEh4jFScAqfe0rGSGJALObuRZ4/jybZfg8o80Ys/2B2ko16KkmJ8LDSIc0WH5JXei56AG9z+w&#10;n8ywELOWX4NjR/cSe05YrV7qdRs62rZj/qLZWDJ/Jpqb9nLAaBTTCfS0dqOmqAJ2A1mFXuLSFUvw&#10;6atXYtmMGpgKFIjuegnqWA+UeRlUVptw9sx6LJg/Hvn5Ggy1H0KZUfi1DDyRANxhH2VU+BMWnZID&#10;Tr8W9bOPGFF1lIYojamYdZ4mwzoKS+VbFVP0C+RA9ryIo6xxuczFv8XQivMwGeQ6culTnZQ5Fcct&#10;hImNNZg/v4HgSuPE0SOvPPjgzzbyzYSIyDPvreIDTQEHjPrK0nGdm1rftloNll5K3tdX/xweFzWO&#10;1G+xUqcTKWbjmDyLWqe30XOQGSgj4nkRGWZ1m1GDiXXVaKyrZZrIoKurA22k1mEO5mg6Ci/fFyMY&#10;xIwgW9ZMV0xDyCowW7WscjvGjy3CtIYijLEZOLh066kAXPv3Yt0TT2G0z4mLVl6GCWetIjsaEGXn&#10;+FVmrH1mJ9av2Q6LrpK0XYThwW5Eg92YM6cIq1aNQe2YBLra38Tg4E7odX5Sc5IpQocZs25Gb48D&#10;D/58HwJBK//uww/vuwWNM2NY9+JnkGs7gUCgF0WOYgwOqDF96qdRXHcJHnrgdWzZMQSlbiyOtgzg&#10;7HPPxrVXzaBMMXlb2JPs3gOP/Qg+gqnj2HY0jKvBgutuAMZN5347AE0uadyMnVs7yW5RtHGwewZH&#10;4Q4F5f4U0VI8jkC+iMA+rSwvQ2l5BfJLKjBhSjW6hwSLP8a/iTtGBVOIK9OCKc7IB4uDw6vXGig1&#10;MTJMCnaLCgNDLbj3m7eicaKdBZTBM48/c8nnPv3RHXyzOEch689vgwI4h4zdgpK3ntt/98I502+g&#10;iceTTx3B479ci4LiGpmyFCoNlEwbg/QXOY4i+USjcIJpmqt0IoiyQjsuXXkWLjq7RMxYB0mCkZMH&#10;SXnoHBnBkfYWpAiKiuo66GlAjdxxa44OufSz4oQY4U1zQTB4B4GOI9i09in0tbYiz5FP+TBBa3Rg&#10;9qIVMJ53AWDLxU6arRee2IQuxsccdSE8g4NMBmGsOHscrr1mEoZG3oXLtYeV1kknTrYz6VCQX0ZD&#10;14i0dhl+9NMd6OgU5zDyGQtpeMPt+NVjN5N2e7Dr3XvJg6cQ9vYzlVSgoyfNil+KSQuuxwsvHcRT&#10;G7up63mIcZenT52BT163EOKhOYmOAMJHt2L/s/fBxghsSQboM7htWzEmXHEjMO+c03eh1UySLwie&#10;aeL8kKD1dJR+jSnKpBbPq6C85qgQ8aTlxzflFPB9JIP/feAQtm05SAT8+vwREULGELwhdFYhP+/T&#10;73PJ/gT0E3X1ufjOtz4qPz3Q43HtXDr/nI/3tDWJi2FCOmRU/aZ8iHaKy8+gshY0Dk+oavyoOUct&#10;WW0F2Lf3JD+hgJeOX0Xd0+m19BkSdNTgLI2ixNKQlGQQ0pOJBzBj+jjUVJhOX/3t6ULWPSDfKJxn&#10;0WJCgRUTmQ/LTSoU04zlajIwiQeQBLlf/QPAzh0YeP4FtD79LHo3b0M+Y1WBwYFQIANrST0W/dcX&#10;oJm1lNVmxab9J/DD+59AT5tLvtvMw7inkXy4/GImoI/Uo6vzWVgsPXA598Dj7kBxnpiL5qDBqkDF&#10;lE/gri+/CmekDIGkgfbGg7qJEzDsHsK6NS/g+iuuRUV9I05uo3zSA5m1LAb2gs8/iM72/Vh10YUw&#10;sW+6+/vRNzSA4ydPYuvOkygvn4bGMQbYy+vRUD8egePH4W5rx7iCUuQR1B2btsL72ttI9vTS/TPB&#10;kR3EGQVWG9RkCQPTiLh+YjSwkMRDWRBjv/Sgedc29Pb1o7y6Vj513z+UwtEj7UQAUUVQMCrIQ0ja&#10;5v+EhEiIReOwWXPIdi7E6VG+8MWPo6hAwyLNZh9f/8x31v7i4SN8o5CO0y6V7XeZQgjTTRTk57RF&#10;619uunPezPEfFxOhXni2B+tf2YRQmNGOHSQmueaoDdAQsvFoGEk9kWpKw5twMTKmseqsebj+4qXI&#10;5b6dfPVlNK1dhxidfTWzdg1NoUUpLlYl4BHnFZhU1AnKCWObPkE6DMXo/3yIhELIKynCKbcLqqpa&#10;TLniaqjPuwjIVWNnexiv0+ts2rgNdkZUqzYXzu4e5GrT+O/PrsSseXq0HHiAQN2PlhNb6UnEMx6K&#10;4R3Ox7wZN1Gz5+De/9mMre16DCaUMBdIyC3R4uCh3VgwayqGTrRiSkkubr1+JUomWdD55v+gq/dd&#10;1E1y0AjTnCYZf6VyLDrvW2g7HMMj67bicHcIkrECkXAS88ePxzc/tRC0BkBXGxJvPIeW7ZTuSIQR&#10;WIdQVNyeEIU9zyF3uSg48WgnBgz+W3yIYyTGVafEKN/nJmBKpszCWTd8GlJ1DXYf7cN3f/IUI3cu&#10;PyQeoUT5oFSLT8vyIUBGAyueZVHASOuhj5w/dwJuu32JzARNLUe2LFow6WZ4IFhCcJbMEqL9LlOI&#10;ib0mrnMwLZ0Y0vRff+mKc7UqyVxRbsXGt/fTrOihpBa4nE7YaSSV1KUUN6xUckAZl1LM5VEOpjiZ&#10;pWPMqi7OpexUoK6wEFKEPmRgBGpvEFpfGBlKiT7uhSHogTEYhN4fhS6UgC6pgFljhtleBE9SibIZ&#10;C1B7481QLl0GogmbW8J4dPMuvLRpD/JNZdDwPe7+bkwa58DtX1qJMdVBnDz8CGKR3XCN7MSk8bl0&#10;8IzBYQ3mz7uG0leNdU9vxbadrcgtHsdqJ9VKPTzoTlRXKtHZthPTxtaht+0kfEMujLHYUDp/BoyM&#10;jyfb9sFsycJgjCPmHcFI81FMbKjHnKnTEArRG3Q4GWXFpfI43t12AuNKy5FbVwzlpCnIV1PTGemc&#10;NN9pBfumqBR63wiP3Q1tIMj1x+VHfJrFyStWe5x71Ov1InfsOEw/93xMvuRySGW1TFUurH9tI051&#10;DtF8W947f0RECbaQ65yFxVciAug1KhatH1aLGrfd8hFxxwLVKhtbeOXyLwRNzq7sQDa4evVqgcL3&#10;2+8yxa8b+UFX8Pz6zSvnzJj2M/GAjP37/XjyibU0jgMIBcUtbxMw4gpCpyWKWDnRcAQa7oTZbkKc&#10;DtoZGsHCs2bj+qvnodQMHjTheKQTRze8gmx3L0InmjCdFerqOcmDIj3nlsITzWLASz215kFXSoqf&#10;MRN5550HlOdBnD1+YuMWvLKnCU56m1RUBWvMRhAFMX92HiWjnmaqHScOPYWorxmVJQZGZjc/l0JZ&#10;Mf1Dxo6Cyech2RdBf38YnqCRcleKBHU6oxbzP31c6P7Fyae0Hqq0Fuq4il5Hh/GLJrI3PWhe+31Y&#10;7CGabHqJURfsKju7vxylDZfDXHMB3tgTx48e24huVwKTJo2nrO3B1z53DVYtoXcgqDiiGHn1LTRv&#10;2g1pdBD1tiRCQz0wG2z0OHlwhTKM2cUwN0yEx5KDquVnQVtXh7RDh+7RLJr2H8ObL2+Cp2+ULFMB&#10;T0oDLwtJPOrAZDIRFxLClCMx78NmNsDrHcLkxlpMmzIGl1/RID/OesfO7T88/7yFDy+/F4Mbb6WX&#10;EAj6QPswUAjyIq40xZs27b5l8ZKpnxAE89RTe7CdGqtSm3HsVDcU4oKRpIONUpLDNJBlzPFxp0Iq&#10;aqVJARfjoqPQwI7NYil37rLJjcgvyCeNRoGBDvTfcj2KtBIGWClO5m91YTnCJjuUBVUomz4fxRdT&#10;LshnQ07gx488iR0Hj5LqCxGMx2Blesm6/PjsDSuxeLEDQwOvoL97DSzGIaYejzytrqKwDkN9cUbr&#10;MrKpA2PHz0YPq1/cx51Dx5aO2kmzSoIhhIwqiCTlTJzSEyfZxKl9NdORMkOzp2blpUfR2foW8vPC&#10;NIStqCoxIjIyykpkEWgnwFpxLozlF+CU04JH1+3Csy++hXOZSk4e3IPlMxrwuasuQImD1UH/hCNH&#10;seXRnyHdfQRVFiPseju87hCiGS0aFtEvXXolC4H+R6XG2y0n8dy7O3C0vR8myQJtQoO0MyzPXs+p&#10;KEeWDBSPJxEJhpjkmBDNHLZUggbTCYtJzeTiwPe/91HZ7O/dfWTLfQ988/Nrn1nbl81eFpSkNb/B&#10;EqL9rnz8umVxGXuuJZ1+du27bSvOPn9cSbGtsnFiKXp6/DIavVxyikoQZxaOBsMyRSslJaVDLZ+H&#10;F2fYcmwaDHSfgEOXwdh8AxaOq+CBEq4DXcC7ryMxOAC33w2J8TPC/mpPjKJ26QxM/NzNME9lfFOq&#10;8O7WAdzxtQcYGWnerJVw9/lQlV8JZWwYt988jxHWi2R8NwZ6X+N+HeIABqBWpZFOK9A/GGVyLYXO&#10;WkPHbkNIaUAX/Yo7k4GfRtnjZUSOBuBh2hHXYjx87SNgvWFxkSkFf4AMSKAPDg0iGvPAYGZM1CXQ&#10;QuOoZMLJiquRHBQ//zbs64bWlMCYMQUo4OCbmNKatxxHmW0sk5ELJ+gDGseNh6WIIqELovKiZfC0&#10;dsPnS6Czd1i+W12v07BeArAaOIK1xWA8gy4TZ+rpQW/vIHzuGMzmIspAERRaM6KU64xwJPRl4lFQ&#10;IsoqxeUHRv9MOoz6ujJ877vXyN6zrz86tHzZDTcf2Ptqbzab9UvS5b8DCNE+jCnk9smHoA7su8v+&#10;3KMvVHd0Hv5FYYFxvJgFfNutDyKcUaNtNASV1gpVJIOEPw6jQke3T51jtvREPVBbMwiG+nHzdRdg&#10;cUMpCnIZr0Z6MfL4Yzi6cZM8Xb28qgzdoQGk8nRYesPVwNSZhKSNhnICvnTHw9h7YIgDv4BeJQnP&#10;SB+9VxT5NhXu/vL5KG3sxckd/4uTrVths8XFA9DpJfyMxkroDRV8nY8Z9BHImYB4mNs2nb4jS1Lq&#10;SIUSNGQJeV6kQswDS7ISaNgYQrPys3gFUxhlSpZv6FG4uPITFH03Dm16hFH7FEz8nEEvgYEcLkpq&#10;JGOBI38WauquoF9Zie9/4y20n0oz5mppBFkMqlHMnFeKy6+dQ9agQjuTiL+xCTteXIeUexhFRg3N&#10;PH1WsR2TLzgXED4qvxw9wxGse/conl23k/1dDpO2SC7AVJKGPMb367RyygiLc0HOAeTZzZgwoRZf&#10;/8qlYr4QAt5suKhsxjXpaPJIJnNoUFIoaOl/UzbOtD8KiveaZn9LxjGjYUxjItl2P0W3lskJ9z30&#10;BtZt2wuNzkHXb2UX6pEg6kOUgqxKAT3NTTTr4Q5K+PZXPo2yfBU7dURmiKOvrENoYBTJqAV9bjem&#10;nTcbY6+/GHSm1O4c7Ds0jB88+BqNG6iJ57DS+mDk4Fk0XjRUaHHrZy+GwdaCY4duJSM18/A4lGQn&#10;cXU3yb6PRRyk1HLMmPFJBBM1eOHlEzjRk2L8FDO82BeG09P2CmmcNaTzrIIVJ+IhP58BIxs9hZTR&#10;UV4USIbDyLcqkWMIQKfqwWdvPp/eaRAnW16DXt3NKhwiO9I4SwkOfpLG2448x1KUlnyEg3slnnn4&#10;ADbtHIAvKWEkPgy1I4HpS2swd0IFLpnecPoMwZFDOPD0LxDvOUHQc12KCDI2I2bdfidQ08gRyMem&#10;3T1Y/ZN1kHTV3McCylYMuTli1puH+yAsZgLBgJtRVoFlS+bg/HOXoqZShcHBqKembuqXrvr47btT&#10;Q1VDa9YsZtoQzvT3tw+Tjw+29C/uX50sqGhMbFi76eCCRQsn5eUZ86fNroPWXIhB5xC6T7UzUytg&#10;0usZySglKQ6g1QyH3YjJE+tw1vw6ViSRxIrb8sSjaD20l65ZA3XeWKz6xBdoJs8H6CegMGLNqzvw&#10;o0dfwaBXjQkTl+Fg8zEYlCkmEi+uvawRN31pOQK9G9Bz4km4Xe/QYWdhIQkoufokI306qeaBFbGj&#10;yulLrsDxJg9+8vBbCKULoDRWIZK20VjmQaXLRySQpTYTvHHud9xAiTAz25sQJVgTUTPNWhUZSlz1&#10;VMjP3fK6B7GMcduRZ0Zn5xHEYoPy5FulRGClYjAQ91aDFmkmrZ7OTtg1JkxduABGkwEn+7qgsJng&#10;TWewr6UT/cMBRNwJNBaXQFleiOKxlJZsHMNkwxHvMHzREMZUVkFRM4YMY0GOuQSbdx6HQpNHXqLW&#10;skV9A7CalbJcOJ199DsGXHrpebjy8gXIz1Xg2PGu/ouvue7Wj33203t/8c2fjxw/fm949eo/DAjR&#10;/lRQCKLJhL7Ynfj4x68JZ9LKffl5hRVFpXmVtXW5lH0D3MPD8HvELGoSr8EEtVaNZCoJn9+DqVMm&#10;YCx1VpNiGYr5lWufY5SSUD9tPmZf8ikoxs8DivLp1P34xo+fwtvbOqA11rGjcxkPu1FX5sDksQZ8&#10;5pOzMW1SCJ1Hfkaj9zaN1D5UFVUg7qdEeVMcOCNXn0OPJWb15MJorICjaCwpVoO9zceht1kRz7Ka&#10;kiH+DMDFAdaLxymyj0TGP53vacUlBQEsruVkCLo+pFPisZRDXJ+HRlWPc85vQCjWRp+xj7pNBtOL&#10;K7oEV5BVSw8pHumoFT5VCmBg9CgFqQ9Tz5mIunG52Hf4AP+tQVnpZBw92E7wRRkt21GXVwJzZSF0&#10;E2hYMymSB8fNbEeAMldcNZ7yVwKVXoGn1myXvwYrGhP5IoVUZITSkZafMlxSbMXK85fgwgtmIMVx&#10;6OntPnHLN2+/s2qavemxH98znI30R8SlcXk8P6T96aBYLR5xdE/q61//SnzVqrMiHR3dB6rHjDVY&#10;HAUNjfX5ivFjJmJ0eAh9Pf2sHC00egNcPho6nxsLFi9g/hcDJZFmddi2aTMmTJmOWR/7HKS6cYBF&#10;gXff7WO6WIe2zhCstlruGKvV76NZC2PJ3HJc/ZFxZKET6Ot6iUZsPxLpFrKQBsP9UVZKOT+TS2NJ&#10;AqVZU+tMUCg18ixzrUaP4okT4RwZgcvrwslTrdAZNCguYcQN063TDBID7y8KOjJxJVJ8f4dKXGE1&#10;ZFBcTONMUOTnR5lyKlA3tYjmeRsCgZMoKcjKk39T8Sy03K5OQ+ARGPK0PCYZhSGEAc9xjHhOoHFK&#10;FZYsW4y+zj4c3H0E9VX18oypI8eOoLu7C8VmCwpLSqAdPwmlFTXooV8bM2cJjJWUD60O4jkwa1/a&#10;Il8Z1dAX6QmEPHooKROG3abH8uXzcenF0+Q76Q+3HHn3pntu/Oq+XW8fP7GQWrwekdXS6j8KCNH+&#10;VE/x6yZKScyI5VByKV19/4+XXHXhld+sKCk0MAXh5w9sxIHmNoRJ4/5IEhpqtlYn4dYvfALTGolt&#10;+jXx0HFxZVCccSN74wc/34qNr26F3VJIA1kM99AwjaIXZSUqXHzBROZ9Mo/mFA4fWguXpxkVFXpW&#10;ZxyuoVHkKIugkbRQKYULZ6RMc4AoUyImiwjqDhhY3eehtHIZ+p1avL65Fdt2n4I/pITOVAJvMM39&#10;s4j5JEjEYuxQFcGnY8XTG/md3FcFSgvUmDtHPLeijGwxhK6urTRzh+gvhilpTgTd4mKFgUavkodl&#10;kW+SyqgisNBDRRljI0wPwaiSqYHH0ng9rKZFeG1DHx567G0ygR72fLJoIsYlgsUzJ+H6Ky4S18tO&#10;n3gW10UI1iEvsOal7Xjy2VdYcHbUVE3A0HCv/AS8CeMrcPHF56K6RoHR0WjihQ3PP3L75254Fo1o&#10;x7Xw4vM0G791LuLD2p8PivfaZZdBuWkTTMkkihcvm1//8IPrv5OX5xjr46C3dcbx2BNrMeQKIJZK&#10;Y4Bx7qxlC3H2srmYMSkHlFWEyMjHO4fwjQeeRDCuhT5jkr//K+kNQ5cOYe7UEr6/GtMW2nF031PU&#10;2V2UAqYCJo+hkUEyQwFmTFkIrW08YtTuvfvehsfTAbtDQi6jr7jLI0BQmsylCIQNlLJCfmYSisrm&#10;wJ7LypPo1AniDL3Iq285sWHDBnkyyoJ5c7Dy3Hmoq5LHgrlfXKDyIxpupddoJePsw9DQfoJohMeR&#10;goImr6qklqxhwcmTARQVTsLcc1eBMQzD3TtxsmuLHF2FTMTDGhRaZqK2dDkteSMHOgd33f8iPEkV&#10;0vE4QZDk9hSora7CRReswux5p5/v7RwFnn32DWzfvgPFBSUwaA0Y6BuC+JKbz3zuRixbznjOnd2+&#10;s6Xv+z/7+dc2vvzgsXv33tb3lXXfcZPh37+m8ae2vxgUohF6ilspoeuFI2goL7/o+rvO/8JtN92c&#10;pj8eYMjYtb8Pz77wEuIJQemnJ4/Wj6nBtKkTKTOdaGo5hkGOTIZVrQhSw/laPFt7+eyxWLm0FgVj&#10;Jbz97FdQWJpCMDyAzv5+etFGLFh0Bfe8DEeaR7Bz4zEsnbcYkxZShqRhtDWvx/GT79LniFscjWhp&#10;PYbyijoCpY6Dq0P/gJj+no/x4+ajduJitDuzePOd/Xj77Y2yJxo3pg4LF8zCzKnjUVVmxeuvPUMZ&#10;YRTNDNE89zLkDJFZ/Izdwtwa4e4JwzuqxLix52D84uuIIBteeP5V9A71YVxjORafNY7s4YTHeQq9&#10;lK4go2VhTiUm1s6BqmIOTg4Z8fKOo9jb1IxEMk3zrUSYJtWYY0FZWQnc7lEo6DGcAz2QkhHk5RiR&#10;iUcwe+pkfOELHxGT1ymLQNORlkdWXv4xIru//er7Pj/yzPN3BbH1zweEaH8VKEQT0/jI1erptELZ&#10;qbOLZp7/8TFja8qvveH65ReJMyNi9tbza3bjjdc3Mk/HqMv5iLEqxFPc8srL5Fvzg6EolFEVxpdX&#10;4qKlCzBvMqOtfxBtJ1+jtneirMqIolKRHAqp3yXo7Jbw6qsn8dYbR1BVPFGeolZeYca0aSWUGgcM&#10;jhiiwTZWWCsqqgrQ39uNUVcQlpwyVFVNg6QuwmDnKA61jeL5N/bBS2oX8xizaXEfSJi+M46K0jzU&#10;1RZg5Yo53GcVNZtHk3XzPQSIdPqL6gLeCAduBqAmrcRz8ejPX8Pmd9rpWYqgJmBGnN2oqDRR7oyY&#10;OaUUkxvKYbJQOxNcV5QL5S2baxHfJ4Od+4GNW7fjaFsnTSxZQ0GKyqQpURJiQS/sNJlGcU9tsR03&#10;XX81aqqNCAYz6Ojp3fbjR37x5BP3P9yUt+j8odGtW3zI9sT/HLn47fZXg+JMEyfU6M90sBXbZ914&#10;W7HncPP8tb96+AazXlufb5dUA/086M37sWfvAfT0D8sOX6nTwU+gaLV6Umo1lsybj3MWFUI8HkpD&#10;OgwER1iRKXR0HkZrWwe8PqD9VArNTW5WvQP5BTXo7miHKUdNracbz4gvcAugMF8v32o/ZkwRKzsu&#10;fzGtpDTA64qjo92NjlOjjG8xypYSGaMNPnEmNquWrx2I01axSECexiceYuZy96CkyIg8u477mYYt&#10;R8/10+gxYYS57wcOtqC3z89Yy/jtGE9PUkK/kZCny5mNWtjsKkRCg6T6UZpWBkkdJUmVlZ84rDFZ&#10;setkH6xl5UirVOilUReAsOXmcVtqfs4Pq46+hAZ58bxpuOoj56OyXNz2DJxs6Wp57rknn15979d3&#10;XXrL8p61/7PRhcsQyb6QzYh5lqdH5S9rfzNQiCZP/oWkOgsew6Ypjfk4ESr/xGfvHv+pj15x86QJ&#10;pXXcXcXBIyG0dXSjo7sfb21+F3lFpcz6Qk8V8h1N4mqrUpnmQEuw2FRoaTmA8nLGMZUWvd1uRk81&#10;B6aKHZMHt8ePskoHOTLOCk7KlS5lEpTmCJcglzCSCbKQUknGUXOhgWCqUdBPqJVMQ9TmqMT4lyBL&#10;MC6LrzoUX6sgyeuKUTYSMjjEbfxglBVTBCSaY6POyH8rGW0jMBSwYhk3oiz3TNwAVdZBL6KX3ydO&#10;Jnm9A9DrUjBbVPJD2MV3i8UicTIeE45agp6AjqQjiHO/MxztFI8hwfUKMGsZkxfOmIILzl6CieMt&#10;IvZmunqGna+8vP6XX7z15m3qPAzXL8PQsTTN5AsQd2f9VWA40/6moPhgI0DU0kTJhKPIo5Eu/MSV&#10;d5Xf8q2v3G0vN9SEPJKKkZ56P4C1a15BKEzPEEmwc5RIM7JCbZBnKCfZsWLKfYZmVXxPmJnhX9yn&#10;oCCtGtVq6FmJ3SOdZOMUB4H/1phhNNjkmCk+k0hGYbeaEKcGiwetJMW8ePEdZSpx+V+c7QIH1A0z&#10;dVqvMSFJxojREArDJ+7bEIMqToGrFGIWJHs8Qx4RT9FPaQg2BcTjTnzaUVgLLIzODoRcMUQ8CRi5&#10;/RyTkiBLQqWJskwIGg62J5hCKErWUuWTCcppGMlU0XakY05AlWKqoK+SEjRoFlx4zmJceG6D+HIj&#10;pqRsxt/v9j710198+56ffPWgG+lhYnsUNzBu/e+flyz+lPZ3A4XcGF8PSFDlnd9o+thrR+0DsBXl&#10;50+v/NETP71kxpL6i997D/ooLZu2HcY7O/ehzxmAxIHNqi3yRBSLNZ/+I4pMIi6fuTRRVzMpMkDY&#10;SwMbgpkdqGSFS1mdPFDxSJZSrCKINOx4LSXHJV/OF7PPBauK7yaL09BlWZYSBwKKCI2juIaQkStY&#10;ACrHbObfk4yk4rGPOQRLXOAECnFjsTzZhBFYMiCjzcKvdCLAkVMRKDnaHBiVWvmejUzazwGO0EeN&#10;QmNQI8v1JsTtTSpxIauEfkAv33danRdFIthDY6nDnNlTsXTJXIwdoxbzFggY4Oje5q3f/vx/P32y&#10;ZWvXDDj6ykwa9+rQUJBFl/xTTkT9Je3vC4r3Gv2GhDVZ9fLLp+v3o98Wh7Jo/rx5ZWa7veHxJ3++&#10;on/IM7uo1CEuiKKrN4M9Bw5hf9MxdPYM8oNa+eKV+FY/lUSKphMXLIB0RpzPk+lWyI7wJeKOKPGd&#10;GMlkSqZncSpE3BwjvpBOPGNTLOKQxXePyn+jJKj0XJckQHK6K8T/2dnyIs5Siigp5EdsX5YhgimZ&#10;yYJDQiYTTMDfidXydxn5XlCyDMdKo6XB0vE9qZB8W4J4PEAkRpmCmgA1cl0ECKP3xedMoqm1YPz4&#10;ccjNpXRxVSdb+zp2bd368v9874dNPV3He41IjeYBowzSwTXcgtgal79b+4eA4kyTPYf4llkyYllZ&#10;WU7D5Hm2t1551XHelR8t/+KnPzW3vn7MHLVKPd5gVKoF07MPsWd3K7p7BnD8RDsN3ZA8LV2cOTQa&#10;zdCotexcNeUhjghjnPgpTogJkOh0ev7dAL+f5pPDqyBgZGCIp9ywie8sE986EqP3yJBBuG/y70U7&#10;AwrRxGfE38QiAPbBRQDTQLkT3+Nh4CKOTDyOMZaI8KeYl5GUn+sl31eq18BBg1pdWYmxDfWM5rUo&#10;KZQgHgScTiSSAwMDbfv3729ev3797mefffYEN+15b+EKIB4mIsDwN5WJP9T+oaD4rSa2rZ77vdu0&#10;u+74AXOa2g4Y8qcvW5531eVXzJw+ZfqMwsKiqjyHplBBihBj5nIDba3DOHzsOE4xjThdLoQZZwXO&#10;xBwOvbiXk4whvp5SfKVSNJJEjrhPhWQgvshO3JmeSVOAZQDI5Q2tXsvBy/wGKD7Y5MFnO/N3ARLx&#10;/WWCNdSMjfFoUDaPWbJXmqZVq+Lv9SqaUQKWbMEDgcVuwbj6GtSMISi5Djd9QjiYHXXY0Hf3HXc2&#10;e0Y6dqxbt26Af/LU19d7Tp48KabbRwnMM0D4/Tv3d2r/TFD8uonphJdTrt+m6PrF5T+rlf+yQmGz&#10;jJ011/Hxay9bsmzRwrljx1gd8RSMkYgkvgqUjACIB792dQ7hyJEjaG9vp9v3yf7g9KArCJoYB1SY&#10;RHGogjGUp+VAyQ8rFacHXUxJIsMwusg/xcRZ8X55Au3v+bd4nwiG4uFphTSZCfFkG4KluLgQjRPH&#10;YyKX8gpxnYd8H+RIexPJWCIeJrDcI27vsU27Tmz80Ve/NYioz2epsHjnjbd6b7755oDRaIwuWbKE&#10;/Pj3lYc/1v41QPHBJvzHPVAWmKAdG1qp3/rdjRZVXq095R3NQTgtrnQZpixbVvS1O740va6qYn5Z&#10;WX6ZPK4cK424IvOBJszh0FCGAxPCyPAo+vsH0dvbz98Nwe3yMJHE5fmlZ0Ahvp9cDL74wrszs6qL&#10;CkvkdFJYUIwyRuOy0goUFunlbxQ2GBga+NH3lOb9xoSLEyd73bFEuvnHP31we2vnUEfLieNRpVEf&#10;SgsnDckPFPgbXtgW1G9qih94aFqarPBPBcIH278eKD7YBEC4j59kTU/DQ+quHR7td2/7gQHNHvEN&#10;sCYodeZ5F1yaMzo4bKV9M0+c0JgzdXJjzYSx9dXlZeXFKqWysLjIISZIyysSwBHL+4NIUv5D3CyA&#10;JhYqxftNKIgYcJFa0+lsLDcXw+++e7Crp6u984233uh8590toVg8ESwoLfIq1JrAqNsXjvpHggiJ&#10;B1ypIwW3fC32jR/emrhJEs6W//2No+Tfqv1rg+K322mQAIvJ3QNc/LTycWiQZIKLMqaYNLrc0gl6&#10;KRMzZFIqTTQY0zjsdrVaqXbkOuxaq8VmLsgvlTRqhdVoNPGnAbbcfHUsGjeq1GJ+AkeLo02PEid6&#10;YulUJutyubI0qaFgKJz0eALRgcHRSGfXsN8/PBSjOCR0pqF4LO0SD9mJNTbkRSbMaoxltcHYk9/d&#10;L2QgScmQ4w13/F8WBL/d/r1A8XsaO/29YyABi5hBMuAi6luFcosSvWm+Fl9UWaiGxajS+JOqBHzM&#10;CUa+j+4TeQqDQavU67UKYVZTqTSBMCx4goMp7q4Ri3j0jIamT3x9u4OLjsKUl7JVh9Pezof5GpmH&#10;HkL6k5+kZ+XAk1HEqd1/CwD8H27iVhl5XtX7P7kQEGJ5QUTk0yD69SJ+J8B1ZhHA++Dyn/af9p/2&#10;n/Z/vP0fokIhFR87fTrz/bYFi9Dz3us/ry1m4l19+izj/3ft3wAU4ukb93BAdyktiGrMOCIlkVaJ&#10;GZghLm75GHT0ADa+d4A/xdcTigfHihkZfuEHPqQl3pso/9c0DYLIEevJBmFIi4mrYus2qFLitKQd&#10;8YwHnkwu8rIuuNPFEN+OZsuUIJpsQTlNbJMAljCr/zLG9J8PCpEe6jjw7XdoYAmpkNquQVg8Ei1B&#10;MIgHLotkJ5q4BID3BjEhz2eNcxEPVvhr218KjNPbFuQjZqp/sJ3e19PtzP7/0caEI4NDjrIfWMRh&#10;Ejz/uPbPAoWoYHF12Aazxvj+CH+widujP6Q/xUC+DwgxLuK9v+/n72sf3N772/iwlfyhn3+oib//&#10;TZvYW0E84jkSAjx/1/bPAkUxF5P8SvStKLQPguK3AfLH+vjPHbffAcUfeuNf0v7Yzv5VTTBG++mX&#10;f7/2zwKFGJYiLn/L0fj/vQlAjHD5Wyjmh7Z/pqcQ2xaXsMRi4CImUAqw/DP36V+pCcoRchF777VY&#10;/iFm9F9xAARIzpxVPPNaeBDx+oNnGsXrf7cmBlWkDVH1whuI1+LnmdfCWJ4xnP+0NPLvXpUCGGeA&#10;IsAj2hlAnWm/T6LE+//SY/99Ru+DgygGXPxbtDMDLv525nf/af9p/24N+H+9Dif3WifvFgAAAABJ&#10;RU5ErkJgglBLAwQKAAAAAAAAACEAd4iisWYDAABmAwAAFQAAAGRycy9tZWRpYS9pbWFnZTEwLnBu&#10;Z4lQTkcNChoKAAAADUlIRFIAAAA8AAAADAgGAAAAPobe3wAAAAFzUkdCAK7OHOkAAAAEZ0FNQQAA&#10;sY8L/GEFAAAACXBIWXMAAA7DAAAOwwHHb6hkAAAC+0lEQVRIS+3Vx2tVURTF4ZfYYu9dY+/YsIJj&#10;/2adOBNBRQUnNjCxIVbUGHtb3+NuvV54EXGQiRt+5N1zT1l773Vuev+j15sZ5oWh/tOvWBl2huH+&#10;0/THaNgcujqnjK54i/eG02GtgVYsCw6Y0X+a3qB7Q6DxnxIeCTaaHbrVG7TxXx3YhHOnWufdoPel&#10;edCcbk6/ndXt1vqwItwJEn4QPgVhfHEYD9+C4pgD4x+CuUubsTfha1gSNjbPCrklbAurwvfwLghX&#10;ZnlYEHY0v9+Gz0HMCdbZ22+Os//DsDCsa/7uCnTAuduDd86eaFdD8hJ+Gmwiqa6tBZGzwvFgPlHE&#10;nQiEEOGuE+35YFAQ67hH4V4HAk4GBRJE2WNf0JFN4WigC4eCZOiStPnVOXuYuz8Yo885zqNP8ofD&#10;aLvD88OecDO8Cjax6H4gtt3h1WFruBieBPNVUhefBaKI8/FbFK6Gj0GiXPM8vAyS0mG/FZeGC2Es&#10;EOkM59vnQLgSboXHgQZzNIcuxb8c6J8Ik8E7el4Ejhhpd3hN8IXWFfZiUZ0juB2SZ9O5QdVONX+t&#10;VVlxL0hEAe8GVRbmsOWxcCSwb60RCkKscL5uQSGcqzBCouYZq/AssQrruEDnuVHDhithQnzm2YwF&#10;TeB/z23rVLCtJK6Haw3ngu4JRbNW0orDSfbQJXeYK3TxfRgU7WQq8XaDupq6wR2ugSI6iwt/bqCL&#10;hJ0PZ8LZhtuhEq9wkMU6A4mrLsuysuT8a3PQpaBg5R5VZjFWU4w/ia5wVRSA7e3vunHfoPXGfRTZ&#10;2hWkt59r3WF3yT25EXwVCdfFL4EFdYSFFYZdJekrzbKS4Q4fCHeTEB8sXZcc27pfkrSmvtDGFNIa&#10;GFNA8yTHxvbUHcLN3R0UUOI0csijQJc7ShvdQm667K5rmv0mq0IeVEAibSsZ80FwoLkEV7XrnX8F&#10;DtdR88whvOYRan/vrdEdlvfsvaK6rwrKBaXBb3ubV85pr5WYMfOdYX2dKUqfgnNg7n1v6AeVgq5y&#10;Dw1ZqAAAAABJRU5ErkJgglBLAQItABQABgAIAAAAIQC746FeEwEAAEYCAAATAAAAAAAAAAAAAAAA&#10;AAAAAABbQ29udGVudF9UeXBlc10ueG1sUEsBAi0AFAAGAAgAAAAhADj9If/WAAAAlAEAAAsAAAAA&#10;AAAAAAAAAAAARAEAAF9yZWxzLy5yZWxzUEsBAi0AFAAGAAgAAAAhAO6PVaJRCAAATVIAAA4AAAAA&#10;AAAAAAAAAAAAQwIAAGRycy9lMm9Eb2MueG1sUEsBAi0ACgAAAAAAAAAhAJ0U0beHAAAAhwAAABUA&#10;AAAAAAAAAAAAAAAAwAoAAGRycy9tZWRpYS9pbWFnZTEzLnBuZ1BLAQItAAoAAAAAAAAAIQB1I4it&#10;iAAAAIgAAAAVAAAAAAAAAAAAAAAAAHoLAABkcnMvbWVkaWEvaW1hZ2UxMS5wbmdQSwECLQAKAAAA&#10;AAAAACEAAuATj3kAAAB5AAAAFQAAAAAAAAAAAAAAAAA1DAAAZHJzL21lZGlhL2ltYWdlMTIucG5n&#10;UEsBAi0ACgAAAAAAAAAhANwkSBeGAAAAhgAAABUAAAAAAAAAAAAAAAAA4QwAAGRycy9tZWRpYS9p&#10;bWFnZTE1LnBuZ1BLAQItABQABgAIAAAAIQCFI5od3QAAAAYBAAAPAAAAAAAAAAAAAAAAAJoNAABk&#10;cnMvZG93bnJldi54bWxQSwECLQAUAAYACAAAACEA2CnV0R0BAABlCAAAGQAAAAAAAAAAAAAAAACk&#10;DgAAZHJzL19yZWxzL2Uyb0RvYy54bWwucmVsc1BLAQItAAoAAAAAAAAAIQChyMWwUQIAAFECAAAV&#10;AAAAAAAAAAAAAAAAAPgPAABkcnMvbWVkaWEvaW1hZ2UxNC5wbmdQSwECLQAKAAAAAAAAACEAb/L3&#10;PIkAAACJAAAAFAAAAAAAAAAAAAAAAAB8EgAAZHJzL21lZGlhL2ltYWdlOS5wbmdQSwECLQAKAAAA&#10;AAAAACEASYCui8ATAADAEwAAFAAAAAAAAAAAAAAAAAA3EwAAZHJzL21lZGlhL2ltYWdlOC5qcGdQ&#10;SwECLQAKAAAAAAAAACEA+/LKYXoAAAB6AAAAFAAAAAAAAAAAAAAAAAApJwAAZHJzL21lZGlhL2lt&#10;YWdlMS5wbmdQSwECLQAKAAAAAAAAACEAdJbtF30AAAB9AAAAFAAAAAAAAAAAAAAAAADVJwAAZHJz&#10;L21lZGlhL2ltYWdlMi5wbmdQSwECLQAKAAAAAAAAACEA3qhspIYAAACGAAAAFAAAAAAAAAAAAAAA&#10;AACEKAAAZHJzL21lZGlhL2ltYWdlMy5wbmdQSwECLQAKAAAAAAAAACEA/yYs4ElVAABJVQAAFAAA&#10;AAAAAAAAAAAAAAA8KQAAZHJzL21lZGlhL2ltYWdlNC5qcGdQSwECLQAKAAAAAAAAACEAslXoQiUT&#10;AAAlEwAAFAAAAAAAAAAAAAAAAAC3fgAAZHJzL21lZGlhL2ltYWdlNS5qcGdQSwECLQAKAAAAAAAA&#10;ACEAfke9pyYQAAAmEAAAFAAAAAAAAAAAAAAAAAAOkgAAZHJzL21lZGlhL2ltYWdlNi5qcGdQSwEC&#10;LQAKAAAAAAAAACEA98vsvidcAAAnXAAAFAAAAAAAAAAAAAAAAABmogAAZHJzL21lZGlhL2ltYWdl&#10;Ny5wbmdQSwECLQAKAAAAAAAAACEAd4iisWYDAABmAwAAFQAAAAAAAAAAAAAAAAC//gAAZHJzL21l&#10;ZGlhL2ltYWdlMTAucG5nUEsFBgAAAAAUABQAHgUAAFg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s1027" type="#_x0000_t75" style="position:absolute;left:60;width:519;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vkKxAAAANsAAAAPAAAAZHJzL2Rvd25yZXYueG1sRI/RasJA&#10;FETfC/7Dcgu+FN0YWgmpq4iNUPuW6AdcsrdJaPZuyG6T6Ne7QqGPw8ycYTa7ybRioN41lhWslhEI&#10;4tLqhisFl/NxkYBwHllja5kUXMnBbjt72mCq7cg5DYWvRICwS1FB7X2XSunKmgy6pe2Ig/dte4M+&#10;yL6SuscxwE0r4yhaS4MNh4UaOzrUVP4Uv0ZBvD8U/PFG9stlGb6ckvx2vuVKzZ+n/TsIT5P/D/+1&#10;P7WC5BUeX8IPkNs7AAAA//8DAFBLAQItABQABgAIAAAAIQDb4fbL7gAAAIUBAAATAAAAAAAAAAAA&#10;AAAAAAAAAABbQ29udGVudF9UeXBlc10ueG1sUEsBAi0AFAAGAAgAAAAhAFr0LFu/AAAAFQEAAAsA&#10;AAAAAAAAAAAAAAAAHwEAAF9yZWxzLy5yZWxzUEsBAi0AFAAGAAgAAAAhAN6G+QrEAAAA2wAAAA8A&#10;AAAAAAAAAAAAAAAABwIAAGRycy9kb3ducmV2LnhtbFBLBQYAAAAAAwADALcAAAD4AgAAAAA=&#10;">
                  <v:imagedata r:id="rId22" o:title=""/>
                </v:shape>
                <v:rect id="Rectangle 85" o:spid="_x0000_s1028" style="position:absolute;left:60;top:29;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B46A2C" w:rsidRDefault="00B46A2C">
                        <w:pPr>
                          <w:spacing w:after="160"/>
                          <w:ind w:left="0" w:firstLine="0"/>
                        </w:pPr>
                        <w:r>
                          <w:t xml:space="preserve"> </w:t>
                        </w:r>
                      </w:p>
                    </w:txbxContent>
                  </v:textbox>
                </v:rect>
                <v:rect id="Rectangle 86" o:spid="_x0000_s1029" style="position:absolute;left:441;top:29;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rsidR="00B46A2C" w:rsidRDefault="00B46A2C">
                        <w:pPr>
                          <w:spacing w:after="160"/>
                          <w:ind w:left="0" w:firstLine="0"/>
                        </w:pPr>
                        <w:r>
                          <w:t xml:space="preserve"> </w:t>
                        </w:r>
                      </w:p>
                    </w:txbxContent>
                  </v:textbox>
                </v:rect>
                <v:shape id="Picture 88" o:spid="_x0000_s1030" type="#_x0000_t75" style="position:absolute;left:31943;top:2240;width:1051;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ruOwQAAANsAAAAPAAAAZHJzL2Rvd25yZXYueG1sRE9Na8JA&#10;EL0L/odlhN50oy0lRFcRbWloT6ahXofsmASzsyE71fTfdw+FHh/ve7MbXaduNITWs4HlIgFFXHnb&#10;cm2g/Hydp6CCIFvsPJOBHwqw204nG8ysv/OJboXUKoZwyNBAI9JnWoeqIYdh4XviyF384FAiHGpt&#10;B7zHcNfpVZI8a4ctx4YGezo0VF2Lb2fgkub6g98KKY/5i7y7r/Ny9fRozMNs3K9BCY3yL/5z59ZA&#10;GsfGL/EH6O0vAAAA//8DAFBLAQItABQABgAIAAAAIQDb4fbL7gAAAIUBAAATAAAAAAAAAAAAAAAA&#10;AAAAAABbQ29udGVudF9UeXBlc10ueG1sUEsBAi0AFAAGAAgAAAAhAFr0LFu/AAAAFQEAAAsAAAAA&#10;AAAAAAAAAAAAHwEAAF9yZWxzLy5yZWxzUEsBAi0AFAAGAAgAAAAhAOjuu47BAAAA2wAAAA8AAAAA&#10;AAAAAAAAAAAABwIAAGRycy9kb3ducmV2LnhtbFBLBQYAAAAAAwADALcAAAD1AgAAAAA=&#10;">
                  <v:imagedata r:id="rId23" o:title=""/>
                </v:shape>
                <v:rect id="Rectangle 89" o:spid="_x0000_s1031" style="position:absolute;left:31949;top:2269;width:104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B46A2C" w:rsidRDefault="00B46A2C">
                        <w:pPr>
                          <w:spacing w:after="160"/>
                          <w:ind w:left="0" w:firstLine="0"/>
                        </w:pPr>
                        <w:r>
                          <w:t xml:space="preserve">  </w:t>
                        </w:r>
                      </w:p>
                    </w:txbxContent>
                  </v:textbox>
                </v:rect>
                <v:shape id="Picture 92" o:spid="_x0000_s1032" type="#_x0000_t75" style="position:absolute;left:32720;top:2240;width:518;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I4wgAAANsAAAAPAAAAZHJzL2Rvd25yZXYueG1sRI/RisIw&#10;FETfF/yHcAVfFk0tuGg1irgKum+tfsClubbF5qY0Wa1+vREEH4eZOcMsVp2pxZVaV1lWMB5FIIhz&#10;qysuFJyOu+EUhPPIGmvLpOBODlbL3tcCE21vnNI184UIEHYJKii9bxIpXV6SQTeyDXHwzrY16INs&#10;C6lbvAW4qWUcRT/SYMVhocSGNiXll+zfKIjXm4x/J2T/3HaL34dp+jg+UqUG/W49B+Gp85/wu73X&#10;CmYxvL6EHyCXTwAAAP//AwBQSwECLQAUAAYACAAAACEA2+H2y+4AAACFAQAAEwAAAAAAAAAAAAAA&#10;AAAAAAAAW0NvbnRlbnRfVHlwZXNdLnhtbFBLAQItABQABgAIAAAAIQBa9CxbvwAAABUBAAALAAAA&#10;AAAAAAAAAAAAAB8BAABfcmVscy8ucmVsc1BLAQItABQABgAIAAAAIQC7+lI4wgAAANsAAAAPAAAA&#10;AAAAAAAAAAAAAAcCAABkcnMvZG93bnJldi54bWxQSwUGAAAAAAMAAwC3AAAA9gIAAAAA&#10;">
                  <v:imagedata r:id="rId22" o:title=""/>
                </v:shape>
                <v:rect id="Rectangle 93" o:spid="_x0000_s1033" style="position:absolute;left:32726;top:226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B46A2C" w:rsidRDefault="00B46A2C">
                        <w:pPr>
                          <w:spacing w:after="160"/>
                          <w:ind w:left="0" w:firstLine="0"/>
                        </w:pPr>
                        <w:r>
                          <w:t xml:space="preserve"> </w:t>
                        </w:r>
                      </w:p>
                    </w:txbxContent>
                  </v:textbox>
                </v:rect>
                <v:rect id="Rectangle 94" o:spid="_x0000_s1034" style="position:absolute;left:33107;top:226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B46A2C" w:rsidRDefault="00B46A2C">
                        <w:pPr>
                          <w:spacing w:after="160"/>
                          <w:ind w:left="0" w:firstLine="0"/>
                        </w:pPr>
                        <w:r>
                          <w:t xml:space="preserve"> </w:t>
                        </w:r>
                      </w:p>
                    </w:txbxContent>
                  </v:textbox>
                </v:rect>
                <v:shape id="Picture 96" o:spid="_x0000_s1035" type="#_x0000_t75" style="position:absolute;left:31760;top:3962;width:518;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VQ7wwAAANsAAAAPAAAAZHJzL2Rvd25yZXYueG1sRI/RasJA&#10;FETfC/7DcgVfSt0YqGjqKqIp2L4l+gGX7DUJZu+G7Jqkfr1bKPRxmJkzzGY3mkb01LnasoLFPAJB&#10;XFhdc6ngcv58W4FwHlljY5kU/JCD3XbyssFE24Ez6nNfigBhl6CCyvs2kdIVFRl0c9sSB+9qO4M+&#10;yK6UusMhwE0j4yhaSoM1h4UKWzpUVNzyu1EQ7w85H9/Jfrs0xdevVfY4PzKlZtNx/wHC0+j/w3/t&#10;k1awXsLvl/AD5PYJAAD//wMAUEsBAi0AFAAGAAgAAAAhANvh9svuAAAAhQEAABMAAAAAAAAAAAAA&#10;AAAAAAAAAFtDb250ZW50X1R5cGVzXS54bWxQSwECLQAUAAYACAAAACEAWvQsW78AAAAVAQAACwAA&#10;AAAAAAAAAAAAAAAfAQAAX3JlbHMvLnJlbHNQSwECLQAUAAYACAAAACEAxMFUO8MAAADbAAAADwAA&#10;AAAAAAAAAAAAAAAHAgAAZHJzL2Rvd25yZXYueG1sUEsFBgAAAAADAAMAtwAAAPcCAAAAAA==&#10;">
                  <v:imagedata r:id="rId22" o:title=""/>
                </v:shape>
                <v:rect id="Rectangle 97" o:spid="_x0000_s1036" style="position:absolute;left:31766;top:399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rsidR="00B46A2C" w:rsidRDefault="00B46A2C">
                        <w:pPr>
                          <w:spacing w:after="160"/>
                          <w:ind w:left="0" w:firstLine="0"/>
                        </w:pPr>
                        <w:r>
                          <w:rPr>
                            <w:b/>
                          </w:rPr>
                          <w:t xml:space="preserve"> </w:t>
                        </w:r>
                      </w:p>
                    </w:txbxContent>
                  </v:textbox>
                </v:rect>
                <v:shape id="Picture 100" o:spid="_x0000_s1037" type="#_x0000_t75" style="position:absolute;left:32141;top:3962;width:518;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7WNxAAAANwAAAAPAAAAZHJzL2Rvd25yZXYueG1sRI/NisJA&#10;EITvC77D0IKXRScKu0h0FPEH3L0l+gBNpk2CmZ6QGTX69PZhYW/dVHXV18t17xp1py7Ung1MJwko&#10;4sLbmksD59NhPAcVIrLFxjMZeFKA9WrwscTU+gdndM9jqSSEQ4oGqhjbVOtQVOQwTHxLLNrFdw6j&#10;rF2pbYcPCXeNniXJt3ZYszRU2NK2ouKa35yB2Wab8+6L/G/Y7/HzZ569Tq/MmNGw3yxARerjv/nv&#10;+mgFPxF8eUYm0Ks3AAAA//8DAFBLAQItABQABgAIAAAAIQDb4fbL7gAAAIUBAAATAAAAAAAAAAAA&#10;AAAAAAAAAABbQ29udGVudF9UeXBlc10ueG1sUEsBAi0AFAAGAAgAAAAhAFr0LFu/AAAAFQEAAAsA&#10;AAAAAAAAAAAAAAAAHwEAAF9yZWxzLy5yZWxzUEsBAi0AFAAGAAgAAAAhADALtY3EAAAA3AAAAA8A&#10;AAAAAAAAAAAAAAAABwIAAGRycy9kb3ducmV2LnhtbFBLBQYAAAAAAwADALcAAAD4AgAAAAA=&#10;">
                  <v:imagedata r:id="rId22" o:title=""/>
                </v:shape>
                <v:rect id="Rectangle 101" o:spid="_x0000_s1038" style="position:absolute;left:32147;top:399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rsidR="00B46A2C" w:rsidRDefault="00B46A2C">
                        <w:pPr>
                          <w:spacing w:after="160"/>
                          <w:ind w:left="0" w:firstLine="0"/>
                        </w:pPr>
                        <w:r>
                          <w:t xml:space="preserve"> </w:t>
                        </w:r>
                      </w:p>
                    </w:txbxContent>
                  </v:textbox>
                </v:rect>
                <v:rect id="Rectangle 102" o:spid="_x0000_s1039" style="position:absolute;left:32528;top:399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rsidR="00B46A2C" w:rsidRDefault="00B46A2C">
                        <w:pPr>
                          <w:spacing w:after="160"/>
                          <w:ind w:left="0" w:firstLine="0"/>
                        </w:pPr>
                        <w:r>
                          <w:t xml:space="preserve"> </w:t>
                        </w:r>
                      </w:p>
                    </w:txbxContent>
                  </v:textbox>
                </v:rect>
                <v:shape id="Picture 104" o:spid="_x0000_s1040" type="#_x0000_t75" style="position:absolute;left:32202;top:5684;width:1691;height:6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bsIwQAAANwAAAAPAAAAZHJzL2Rvd25yZXYueG1sRE9Na8JA&#10;EL0X/A/LCN7qpqJFU1cRQQj00hov3qbZMQnNzobdUdN/3xUKvc3jfc56O7hO3SjE1rOBl2kGirjy&#10;tuXawKk8PC9BRUG22HkmAz8UYbsZPa0xt/7On3Q7Sq1SCMccDTQifa51rBpyGKe+J07cxQeHkmCo&#10;tQ14T+Gu07Mse9UOW04NDfa0b6j6Pl6dgYuXUorard7LWIj/CufFx+FszGQ87N5ACQ3yL/5zFzbN&#10;z+bweCZdoDe/AAAA//8DAFBLAQItABQABgAIAAAAIQDb4fbL7gAAAIUBAAATAAAAAAAAAAAAAAAA&#10;AAAAAABbQ29udGVudF9UeXBlc10ueG1sUEsBAi0AFAAGAAgAAAAhAFr0LFu/AAAAFQEAAAsAAAAA&#10;AAAAAAAAAAAAHwEAAF9yZWxzLy5yZWxzUEsBAi0AFAAGAAgAAAAhANRVuwjBAAAA3AAAAA8AAAAA&#10;AAAAAAAAAAAABwIAAGRycy9kb3ducmV2LnhtbFBLBQYAAAAAAwADALcAAAD1AgAAAAA=&#10;">
                  <v:imagedata r:id="rId24" o:title=""/>
                </v:shape>
                <v:rect id="Rectangle 105" o:spid="_x0000_s1041" style="position:absolute;left:32208;top:2844;width:1689;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rsidR="00B46A2C" w:rsidRDefault="00B46A2C">
                        <w:pPr>
                          <w:spacing w:after="160"/>
                          <w:ind w:left="0" w:firstLine="0"/>
                        </w:pPr>
                        <w:r>
                          <w:rPr>
                            <w:b/>
                            <w:sz w:val="72"/>
                          </w:rPr>
                          <w:t xml:space="preserve"> </w:t>
                        </w:r>
                      </w:p>
                    </w:txbxContent>
                  </v:textbox>
                </v:rect>
                <v:rect id="Rectangle 106" o:spid="_x0000_s1042" style="position:absolute;left:33473;top:571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rsidR="00B46A2C" w:rsidRDefault="00B46A2C">
                        <w:pPr>
                          <w:spacing w:after="160"/>
                          <w:ind w:left="0" w:firstLine="0"/>
                        </w:pPr>
                        <w:r>
                          <w:t xml:space="preserve"> </w:t>
                        </w:r>
                      </w:p>
                    </w:txbxContent>
                  </v:textbox>
                </v:rect>
                <v:shape id="Picture 108" o:spid="_x0000_s1043" type="#_x0000_t75" style="position:absolute;left:33467;top:8549;width:518;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bmLxAAAANwAAAAPAAAAZHJzL2Rvd25yZXYueG1sRI/NisJA&#10;EITvC77D0IKXRScKu0h0FPEH3L0l+gBNpk2CmZ6QGTX69PZhYW/dVHXV18t17xp1py7Ung1MJwko&#10;4sLbmksD59NhPAcVIrLFxjMZeFKA9WrwscTU+gdndM9jqSSEQ4oGqhjbVOtQVOQwTHxLLNrFdw6j&#10;rF2pbYcPCXeNniXJt3ZYszRU2NK2ouKa35yB2Wab8+6L/G/Y7/HzZ569Tq/MmNGw3yxARerjv/nv&#10;+mgFPxFaeUYm0Ks3AAAA//8DAFBLAQItABQABgAIAAAAIQDb4fbL7gAAAIUBAAATAAAAAAAAAAAA&#10;AAAAAAAAAABbQ29udGVudF9UeXBlc10ueG1sUEsBAi0AFAAGAAgAAAAhAFr0LFu/AAAAFQEAAAsA&#10;AAAAAAAAAAAAAAAAHwEAAF9yZWxzLy5yZWxzUEsBAi0AFAAGAAgAAAAhAM59uYvEAAAA3AAAAA8A&#10;AAAAAAAAAAAAAAAABwIAAGRycy9kb3ducmV2LnhtbFBLBQYAAAAAAwADALcAAAD4AgAAAAA=&#10;">
                  <v:imagedata r:id="rId22" o:title=""/>
                </v:shape>
                <v:rect id="Rectangle 109" o:spid="_x0000_s1044" style="position:absolute;left:33473;top:857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rsidR="00B46A2C" w:rsidRDefault="00B46A2C">
                        <w:pPr>
                          <w:spacing w:after="160"/>
                          <w:ind w:left="0" w:firstLine="0"/>
                        </w:pPr>
                        <w:r>
                          <w:t xml:space="preserve"> </w:t>
                        </w:r>
                      </w:p>
                    </w:txbxContent>
                  </v:textbox>
                </v:rect>
                <v:rect id="Rectangle 110" o:spid="_x0000_s1045" style="position:absolute;left:33854;top:857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rsidR="00B46A2C" w:rsidRDefault="00B46A2C">
                        <w:pPr>
                          <w:spacing w:after="160"/>
                          <w:ind w:left="0" w:firstLine="0"/>
                        </w:pPr>
                        <w:r>
                          <w:t xml:space="preserve"> </w:t>
                        </w:r>
                      </w:p>
                    </w:txbxContent>
                  </v:textbox>
                </v:rect>
                <v:shape id="Picture 112" o:spid="_x0000_s1046" type="#_x0000_t75" style="position:absolute;left:487;top:10241;width:63002;height:27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WnXwwAAANwAAAAPAAAAZHJzL2Rvd25yZXYueG1sRE/basJA&#10;EH0X+g/LFHzTjYGWNs0qrVJU6IuxHzBkJxeand1mV03z9a4g9G0O5zr5ajCdOFPvW8sKFvMEBHFp&#10;dcu1gu/j5+wFhA/IGjvLpOCPPKyWD5McM20vfKBzEWoRQ9hnqKAJwWVS+rIhg35uHXHkKtsbDBH2&#10;tdQ9XmK46WSaJM/SYMuxoUFH64bKn+JkFBzGbue2X/Yp/X3V48dxvXH7alRq+ji8v4EINIR/8d29&#10;03H+IoXbM/ECubwCAAD//wMAUEsBAi0AFAAGAAgAAAAhANvh9svuAAAAhQEAABMAAAAAAAAAAAAA&#10;AAAAAAAAAFtDb250ZW50X1R5cGVzXS54bWxQSwECLQAUAAYACAAAACEAWvQsW78AAAAVAQAACwAA&#10;AAAAAAAAAAAAAAAfAQAAX3JlbHMvLnJlbHNQSwECLQAUAAYACAAAACEARyVp18MAAADcAAAADwAA&#10;AAAAAAAAAAAAAAAHAgAAZHJzL2Rvd25yZXYueG1sUEsFBgAAAAADAAMAtwAAAPcCAAAAAA==&#10;">
                  <v:imagedata r:id="rId25" o:title=""/>
                </v:shape>
                <v:shape id="Picture 114" o:spid="_x0000_s1047" type="#_x0000_t75" style="position:absolute;top:899;width:9890;height:8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XtXwAAAANwAAAAPAAAAZHJzL2Rvd25yZXYueG1sRE/NisIw&#10;EL4LvkMYwYtoqohI1yiysLCnBVsfYExm22ozKUmq9e03C4K3+fh+Z3cYbCvu5EPjWMFykYEg1s40&#10;XCk4l1/zLYgQkQ22jknBkwIc9uPRDnPjHnyiexErkUI45KigjrHLpQy6Joth4TrixP06bzEm6Ctp&#10;PD5SuG3lKss20mLDqaHGjj5r0reitwoM+mt5/Hl2odTnS3/qC+1njVLTyXD8ABFpiG/xy/1t0vzl&#10;Gv6fSRfI/R8AAAD//wMAUEsBAi0AFAAGAAgAAAAhANvh9svuAAAAhQEAABMAAAAAAAAAAAAAAAAA&#10;AAAAAFtDb250ZW50X1R5cGVzXS54bWxQSwECLQAUAAYACAAAACEAWvQsW78AAAAVAQAACwAAAAAA&#10;AAAAAAAAAAAfAQAAX3JlbHMvLnJlbHNQSwECLQAUAAYACAAAACEAI5V7V8AAAADcAAAADwAAAAAA&#10;AAAAAAAAAAAHAgAAZHJzL2Rvd25yZXYueG1sUEsFBgAAAAADAAMAtwAAAPQCAAAAAA==&#10;">
                  <v:imagedata r:id="rId26" o:title=""/>
                </v:shape>
                <v:shape id="Picture 116" o:spid="_x0000_s1048" type="#_x0000_t75" style="position:absolute;left:16642;top:518;width:11247;height:8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UFawQAAANwAAAAPAAAAZHJzL2Rvd25yZXYueG1sRE/NagIx&#10;EL4XfIcwQm81aw9StkYRsVDaHvx7gOlmzC5uJmsy1W2f3hQEb/Px/c503vtWnSmmJrCB8agARVwF&#10;27AzsN+9Pb2ASoJssQ1MBn4pwXw2eJhiacOFN3TeilM5hFOJBmqRrtQ6VTV5TKPQEWfuEKJHyTA6&#10;bSNecrhv9XNRTLTHhnNDjR0ta6qO2x9v4MudTrLDlael28jnB32v/zga8zjsF6+ghHq5i2/ud5vn&#10;jyfw/0y+QM+uAAAA//8DAFBLAQItABQABgAIAAAAIQDb4fbL7gAAAIUBAAATAAAAAAAAAAAAAAAA&#10;AAAAAABbQ29udGVudF9UeXBlc10ueG1sUEsBAi0AFAAGAAgAAAAhAFr0LFu/AAAAFQEAAAsAAAAA&#10;AAAAAAAAAAAAHwEAAF9yZWxzLy5yZWxzUEsBAi0AFAAGAAgAAAAhAMDRQVrBAAAA3AAAAA8AAAAA&#10;AAAAAAAAAAAABwIAAGRycy9kb3ducmV2LnhtbFBLBQYAAAAAAwADALcAAAD1AgAAAAA=&#10;">
                  <v:imagedata r:id="rId27" o:title=""/>
                </v:shape>
                <v:shape id="Picture 118" o:spid="_x0000_s1049" type="#_x0000_t75" style="position:absolute;left:55016;top:1828;width:8854;height:8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52vxQAAANwAAAAPAAAAZHJzL2Rvd25yZXYueG1sRI9BawJB&#10;DIXvhf6HIYVeSp21tKWsjiKC0IMW1F68hZ24u7iTWTbTdfz3zaHQW8J7ee/LfJlDZ0YapI3sYDop&#10;wBBX0bdcO/g+bp4/wEhC9thFJgc3Elgu7u/mWPp45T2Nh1QbDWEp0UGTUl9aK1VDAWUSe2LVznEI&#10;mHQdausHvGp46OxLUbzbgC1rQ4M9rRuqLoef4CDvv2Q3FpLfLjuJT9vN6bXOJ+ceH/JqBiZRTv/m&#10;v+tPr/hTpdVndAK7+AUAAP//AwBQSwECLQAUAAYACAAAACEA2+H2y+4AAACFAQAAEwAAAAAAAAAA&#10;AAAAAAAAAAAAW0NvbnRlbnRfVHlwZXNdLnhtbFBLAQItABQABgAIAAAAIQBa9CxbvwAAABUBAAAL&#10;AAAAAAAAAAAAAAAAAB8BAABfcmVscy8ucmVsc1BLAQItABQABgAIAAAAIQC7w52vxQAAANwAAAAP&#10;AAAAAAAAAAAAAAAAAAcCAABkcnMvZG93bnJldi54bWxQSwUGAAAAAAMAAwC3AAAA+QIAAAAA&#10;">
                  <v:imagedata r:id="rId28" o:title=""/>
                </v:shape>
                <v:shape id="Picture 120" o:spid="_x0000_s1050" type="#_x0000_t75" style="position:absolute;left:33756;top:518;width:14036;height:9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a9xQAAANwAAAAPAAAAZHJzL2Rvd25yZXYueG1sRI9Ba8JA&#10;EIXvBf/DMoKXohstFImuIkrRm1Q96G3IjslidjZktzHtr+8cCr3N8N68981y3ftaddRGF9jAdJKB&#10;Ii6CdVwauJw/xnNQMSFbrAOTgW+KsF4NXpaY2/DkT+pOqVQSwjFHA1VKTa51LCryGCehIRbtHlqP&#10;Sda21LbFp4T7Ws+y7F17dCwNFTa0rah4nL68gcP1tj/ujq/3Pjr/1tTb84/rdsaMhv1mASpRn/7N&#10;f9cHK/gzwZdnZAK9+gUAAP//AwBQSwECLQAUAAYACAAAACEA2+H2y+4AAACFAQAAEwAAAAAAAAAA&#10;AAAAAAAAAAAAW0NvbnRlbnRfVHlwZXNdLnhtbFBLAQItABQABgAIAAAAIQBa9CxbvwAAABUBAAAL&#10;AAAAAAAAAAAAAAAAAB8BAABfcmVscy8ucmVsc1BLAQItABQABgAIAAAAIQCj+la9xQAAANwAAAAP&#10;AAAAAAAAAAAAAAAAAAcCAABkcnMvZG93bnJldi54bWxQSwUGAAAAAAMAAwC3AAAA+QIAAAAA&#10;">
                  <v:imagedata r:id="rId29" o:title=""/>
                </v:shape>
                <v:shape id="Picture 122" o:spid="_x0000_s1051" type="#_x0000_t75" style="position:absolute;left:55123;top:411;width:8930;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aodwwAAANwAAAAPAAAAZHJzL2Rvd25yZXYueG1sRE9NawIx&#10;EL0X/A9hBG8121VKWY1SRKGleNAW6nG6mW623UzSJOr675uC0Ns83ufMl73txIlCbB0ruBsXIIhr&#10;p1tuFLy9bm4fQMSErLFzTAouFGG5GNzMsdLuzDs67VMjcgjHChWYlHwlZawNWYxj54kz9+mCxZRh&#10;aKQOeM7htpNlUdxLiy3nBoOeVobq7/3RKnj/mVh/iM9fG/OxvgT/sttOJ0ap0bB/nIFI1Kd/8dX9&#10;pPP8soS/Z/IFcvELAAD//wMAUEsBAi0AFAAGAAgAAAAhANvh9svuAAAAhQEAABMAAAAAAAAAAAAA&#10;AAAAAAAAAFtDb250ZW50X1R5cGVzXS54bWxQSwECLQAUAAYACAAAACEAWvQsW78AAAAVAQAACwAA&#10;AAAAAAAAAAAAAAAfAQAAX3JlbHMvLnJlbHNQSwECLQAUAAYACAAAACEABAWqHcMAAADcAAAADwAA&#10;AAAAAAAAAAAAAAAHAgAAZHJzL2Rvd25yZXYueG1sUEsFBgAAAAADAAMAtwAAAPcCAAAAAA==&#10;">
                  <v:imagedata r:id="rId30" o:title=""/>
                </v:shape>
                <v:shape id="Picture 124" o:spid="_x0000_s1052" type="#_x0000_t75" style="position:absolute;left:56692;top:777;width:5761;height:1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fK1wwAAANwAAAAPAAAAZHJzL2Rvd25yZXYueG1sRE/basJA&#10;EH0v+A/LCH2rG6WUmmYVL2iLINjUD5hkp0kwOxt215j+fbdQ8G0O5zrZcjCt6Mn5xrKC6SQBQVxa&#10;3XCl4Py1e3oF4QOyxtYyKfghD8vF6CHDVNsbf1Kfh0rEEPYpKqhD6FIpfVmTQT+xHXHkvq0zGCJ0&#10;ldQObzHctHKWJC/SYMOxocaONjWVl/xqFKxP7aCPebE6vxeHvt/u54fgjko9jofVG4hAQ7iL/90f&#10;Os6fPcPfM/ECufgFAAD//wMAUEsBAi0AFAAGAAgAAAAhANvh9svuAAAAhQEAABMAAAAAAAAAAAAA&#10;AAAAAAAAAFtDb250ZW50X1R5cGVzXS54bWxQSwECLQAUAAYACAAAACEAWvQsW78AAAAVAQAACwAA&#10;AAAAAAAAAAAAAAAfAQAAX3JlbHMvLnJlbHNQSwECLQAUAAYACAAAACEAFlHytcMAAADcAAAADwAA&#10;AAAAAAAAAAAAAAAHAgAAZHJzL2Rvd25yZXYueG1sUEsFBgAAAAADAAMAtwAAAPcCAAAAAA==&#10;">
                  <v:imagedata r:id="rId31" o:title=""/>
                </v:shape>
                <v:shape id="Picture 126" o:spid="_x0000_s1053" type="#_x0000_t75" style="position:absolute;left:56738;top:746;width:7635;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wTwQAAANwAAAAPAAAAZHJzL2Rvd25yZXYueG1sRE9Na8JA&#10;EL0X/A/LCN7qxghWUleJglq8xZaeh+w0G5udDdk1xn/vFoTe5vE+Z7UZbCN66nztWMFsmoAgLp2u&#10;uVLw9bl/XYLwAVlj45gU3MnDZj16WWGm3Y0L6s+hEjGEfYYKTAhtJqUvDVn0U9cSR+7HdRZDhF0l&#10;dYe3GG4bmSbJQlqsOTYYbGlnqPw9X62C4kh9Pr+ky8O2mb1dT5dvkxcHpSbjIX8HEWgI/+Kn+0PH&#10;+ekC/p6JF8j1AwAA//8DAFBLAQItABQABgAIAAAAIQDb4fbL7gAAAIUBAAATAAAAAAAAAAAAAAAA&#10;AAAAAABbQ29udGVudF9UeXBlc10ueG1sUEsBAi0AFAAGAAgAAAAhAFr0LFu/AAAAFQEAAAsAAAAA&#10;AAAAAAAAAAAAHwEAAF9yZWxzLy5yZWxzUEsBAi0AFAAGAAgAAAAhALG+DBPBAAAA3AAAAA8AAAAA&#10;AAAAAAAAAAAABwIAAGRycy9kb3ducmV2LnhtbFBLBQYAAAAAAwADALcAAAD1AgAAAAA=&#10;">
                  <v:imagedata r:id="rId32" o:title=""/>
                </v:shape>
                <v:rect id="Rectangle 127" o:spid="_x0000_s1054" style="position:absolute;left:56751;top:1008;width:762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rsidR="00B46A2C" w:rsidRDefault="00B46A2C">
                        <w:pPr>
                          <w:spacing w:after="160"/>
                          <w:ind w:left="0" w:firstLine="0"/>
                        </w:pPr>
                        <w:r>
                          <w:rPr>
                            <w:rFonts w:ascii="Calibri" w:eastAsia="Calibri" w:hAnsi="Calibri" w:cs="Calibri"/>
                          </w:rPr>
                          <w:t>Alexandra</w:t>
                        </w:r>
                      </w:p>
                    </w:txbxContent>
                  </v:textbox>
                </v:rect>
                <v:rect id="Rectangle 128" o:spid="_x0000_s1055" style="position:absolute;left:62481;top:79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rsidR="00B46A2C" w:rsidRDefault="00B46A2C">
                        <w:pPr>
                          <w:spacing w:after="160"/>
                          <w:ind w:left="0" w:firstLine="0"/>
                        </w:pPr>
                        <w:r>
                          <w:t xml:space="preserve"> </w:t>
                        </w:r>
                      </w:p>
                    </w:txbxContent>
                  </v:textbox>
                </v:rect>
                <v:shape id="Picture 130" o:spid="_x0000_s1056" type="#_x0000_t75" style="position:absolute;left:62468;top:746;width:427;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D2ExQAAANwAAAAPAAAAZHJzL2Rvd25yZXYueG1sRI9Ba8JA&#10;EIXvBf/DMoK3ulFBSuoqUZB6Uhql0NuQnSZps7Nhd6vx3zuHQm8zvDfvfbPaDK5TVwqx9WxgNs1A&#10;EVfetlwbuJz3zy+gYkK22HkmA3eKsFmPnlaYW3/jd7qWqVYSwjFHA01Kfa51rBpyGKe+JxbtyweH&#10;SdZQaxvwJuGu0/MsW2qHLUtDgz3tGqp+yl9n4Hz6LLpy+/E9+Dd/iWGni+PyZMxkPBSvoBIN6d/8&#10;d32wgr8QfHlGJtDrBwAAAP//AwBQSwECLQAUAAYACAAAACEA2+H2y+4AAACFAQAAEwAAAAAAAAAA&#10;AAAAAAAAAAAAW0NvbnRlbnRfVHlwZXNdLnhtbFBLAQItABQABgAIAAAAIQBa9CxbvwAAABUBAAAL&#10;AAAAAAAAAAAAAAAAAB8BAABfcmVscy8ucmVsc1BLAQItABQABgAIAAAAIQDCKD2ExQAAANwAAAAP&#10;AAAAAAAAAAAAAAAAAAcCAABkcnMvZG93bnJldi54bWxQSwUGAAAAAAMAAwC3AAAA+QIAAAAA&#10;">
                  <v:imagedata r:id="rId33" o:title=""/>
                </v:shape>
                <v:rect id="Rectangle 131" o:spid="_x0000_s1057" style="position:absolute;left:62481;top:99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rsidR="00B46A2C" w:rsidRDefault="00B46A2C">
                        <w:pPr>
                          <w:spacing w:after="160"/>
                          <w:ind w:left="0" w:firstLine="0"/>
                        </w:pPr>
                        <w:r>
                          <w:rPr>
                            <w:rFonts w:ascii="Calibri" w:eastAsia="Calibri" w:hAnsi="Calibri" w:cs="Calibri"/>
                          </w:rPr>
                          <w:t xml:space="preserve"> </w:t>
                        </w:r>
                      </w:p>
                    </w:txbxContent>
                  </v:textbox>
                </v:rect>
                <v:rect id="Rectangle 132" o:spid="_x0000_s1058" style="position:absolute;left:62801;top:775;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rsidR="00B46A2C" w:rsidRDefault="00B46A2C">
                        <w:pPr>
                          <w:spacing w:after="160"/>
                          <w:ind w:left="0" w:firstLine="0"/>
                        </w:pPr>
                        <w:r>
                          <w:t xml:space="preserve"> </w:t>
                        </w:r>
                      </w:p>
                    </w:txbxContent>
                  </v:textbox>
                </v:rect>
                <v:shape id="Picture 134" o:spid="_x0000_s1059" type="#_x0000_t75" style="position:absolute;left:56022;top:8656;width:6903;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nxGwwAAANwAAAAPAAAAZHJzL2Rvd25yZXYueG1sRE9Na8JA&#10;EL0L/Q/LCL3pxlatxKwSCoVSejBa70N2TEKys0t2a1J/fbdQ8DaP9znZfjSduFLvG8sKFvMEBHFp&#10;dcOVgq/T22wDwgdkjZ1lUvBDHva7h0mGqbYDF3Q9hkrEEPYpKqhDcKmUvqzJoJ9bRxy5i+0Nhgj7&#10;SuoehxhuOvmUJGtpsOHYUKOj15rK9vhtFOTnQ7ssb6uXIj87N1TF56372Cj1OB3zLYhAY7iL/93v&#10;Os5/XsLfM/ECufsFAAD//wMAUEsBAi0AFAAGAAgAAAAhANvh9svuAAAAhQEAABMAAAAAAAAAAAAA&#10;AAAAAAAAAFtDb250ZW50X1R5cGVzXS54bWxQSwECLQAUAAYACAAAACEAWvQsW78AAAAVAQAACwAA&#10;AAAAAAAAAAAAAAAfAQAAX3JlbHMvLnJlbHNQSwECLQAUAAYACAAAACEAHlp8RsMAAADcAAAADwAA&#10;AAAAAAAAAAAAAAAHAgAAZHJzL2Rvd25yZXYueG1sUEsFBgAAAAADAAMAtwAAAPcCAAAAAA==&#10;">
                  <v:imagedata r:id="rId34" o:title=""/>
                </v:shape>
                <v:shape id="Picture 136" o:spid="_x0000_s1060" type="#_x0000_t75" style="position:absolute;left:57393;top:9067;width:4115;height:1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WgwwAAANwAAAAPAAAAZHJzL2Rvd25yZXYueG1sRE9Na8JA&#10;EL0L/Q/LFLxI3dRCGlJXKQXFQymoPdTbkJ1mQ3dnQ3ZN4r93C4K3ebzPWa5HZ0VPXWg8K3ieZyCI&#10;K68brhV8HzdPBYgQkTVaz6TgQgHWq4fJEkvtB95Tf4i1SCEcSlRgYmxLKUNlyGGY+5Y4cb++cxgT&#10;7GqpOxxSuLNykWW5dNhwajDY0oeh6u9wdgoGZym3Zvaqf4rT7Otoi357+lRq+ji+v4GINMa7+Obe&#10;6TT/JYf/Z9IFcnUFAAD//wMAUEsBAi0AFAAGAAgAAAAhANvh9svuAAAAhQEAABMAAAAAAAAAAAAA&#10;AAAAAAAAAFtDb250ZW50X1R5cGVzXS54bWxQSwECLQAUAAYACAAAACEAWvQsW78AAAAVAQAACwAA&#10;AAAAAAAAAAAAAAAfAQAAX3JlbHMvLnJlbHNQSwECLQAUAAYACAAAACEAv+EVoMMAAADcAAAADwAA&#10;AAAAAAAAAAAAAAAHAgAAZHJzL2Rvd25yZXYueG1sUEsFBgAAAAADAAMAtwAAAPcCAAAAAA==&#10;">
                  <v:imagedata r:id="rId35" o:title=""/>
                </v:shape>
                <v:shape id="Picture 138" o:spid="_x0000_s1061" type="#_x0000_t75" style="position:absolute;left:57470;top:8991;width:5334;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5dbxwAAANwAAAAPAAAAZHJzL2Rvd25yZXYueG1sRI9Ba8JA&#10;EIXvBf/DMoKXUjdNQSR1FZFKLYVCteB1yI5JMDsbdrdJ7K/vHAq9zfDevPfNajO6VvUUYuPZwOM8&#10;A0VcettwZeDrtH9YgooJ2WLrmQzcKMJmPblbYWH9wJ/UH1OlJIRjgQbqlLpC61jW5DDOfUcs2sUH&#10;h0nWUGkbcJBw1+o8yxbaYcPSUGNHu5rK6/HbGfjY5z+33ev94nruh/x8egsvdvluzGw6bp9BJRrT&#10;v/nv+mAF/0lo5RmZQK9/AQAA//8DAFBLAQItABQABgAIAAAAIQDb4fbL7gAAAIUBAAATAAAAAAAA&#10;AAAAAAAAAAAAAABbQ29udGVudF9UeXBlc10ueG1sUEsBAi0AFAAGAAgAAAAhAFr0LFu/AAAAFQEA&#10;AAsAAAAAAAAAAAAAAAAAHwEAAF9yZWxzLy5yZWxzUEsBAi0AFAAGAAgAAAAhAGFLl1vHAAAA3AAA&#10;AA8AAAAAAAAAAAAAAAAABwIAAGRycy9kb3ducmV2LnhtbFBLBQYAAAAAAwADALcAAAD7AgAAAAA=&#10;">
                  <v:imagedata r:id="rId36" o:title=""/>
                </v:shape>
                <v:rect id="Rectangle 139" o:spid="_x0000_s1062" style="position:absolute;left:57482;top:9253;width:533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rsidR="00B46A2C" w:rsidRDefault="00B46A2C">
                        <w:pPr>
                          <w:spacing w:after="160"/>
                          <w:ind w:left="0" w:firstLine="0"/>
                        </w:pPr>
                        <w:r>
                          <w:rPr>
                            <w:rFonts w:ascii="Calibri" w:eastAsia="Calibri" w:hAnsi="Calibri" w:cs="Calibri"/>
                          </w:rPr>
                          <w:t>Juniors</w:t>
                        </w:r>
                      </w:p>
                    </w:txbxContent>
                  </v:textbox>
                </v:rect>
                <v:rect id="Rectangle 140" o:spid="_x0000_s1063" style="position:absolute;left:61490;top:9035;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rsidR="00B46A2C" w:rsidRDefault="00B46A2C">
                        <w:pPr>
                          <w:spacing w:after="160"/>
                          <w:ind w:left="0" w:firstLine="0"/>
                        </w:pPr>
                        <w:r>
                          <w:t xml:space="preserve"> </w:t>
                        </w:r>
                      </w:p>
                    </w:txbxContent>
                  </v:textbox>
                </v:rect>
                <v:shape id="Picture 142" o:spid="_x0000_s1064" type="#_x0000_t75" style="position:absolute;left:61478;top:8991;width:426;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UVwwAAANwAAAAPAAAAZHJzL2Rvd25yZXYueG1sRE9Na8JA&#10;EL0X/A/LCN7qpiKhpK6SCmJPhkYp9DZkp0k0Oxt2t0n8991Cobd5vM/Z7CbTiYGcby0reFomIIgr&#10;q1uuFVzOh8dnED4ga+wsk4I7edhtZw8bzLQd+Z2GMtQihrDPUEETQp9J6auGDPql7Ykj92WdwRCh&#10;q6V2OMZw08lVkqTSYMuxocGe9g1Vt/LbKDgXn3lXvn5cJ3u0F+/2Mj+lhVKL+ZS/gAg0hX/xn/tN&#10;x/nrFfw+Ey+Q2x8AAAD//wMAUEsBAi0AFAAGAAgAAAAhANvh9svuAAAAhQEAABMAAAAAAAAAAAAA&#10;AAAAAAAAAFtDb250ZW50X1R5cGVzXS54bWxQSwECLQAUAAYACAAAACEAWvQsW78AAAAVAQAACwAA&#10;AAAAAAAAAAAAAAAfAQAAX3JlbHMvLnJlbHNQSwECLQAUAAYACAAAACEABbB1FcMAAADcAAAADwAA&#10;AAAAAAAAAAAAAAAHAgAAZHJzL2Rvd25yZXYueG1sUEsFBgAAAAADAAMAtwAAAPcCAAAAAA==&#10;">
                  <v:imagedata r:id="rId33" o:title=""/>
                </v:shape>
                <v:rect id="Rectangle 143" o:spid="_x0000_s1065" style="position:absolute;left:61490;top:9237;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rsidR="00B46A2C" w:rsidRDefault="00B46A2C">
                        <w:pPr>
                          <w:spacing w:after="160"/>
                          <w:ind w:left="0" w:firstLine="0"/>
                        </w:pPr>
                        <w:r>
                          <w:rPr>
                            <w:rFonts w:ascii="Calibri" w:eastAsia="Calibri" w:hAnsi="Calibri" w:cs="Calibri"/>
                          </w:rPr>
                          <w:t xml:space="preserve"> </w:t>
                        </w:r>
                      </w:p>
                    </w:txbxContent>
                  </v:textbox>
                </v:rect>
                <v:rect id="Rectangle 144" o:spid="_x0000_s1066" style="position:absolute;left:61810;top:902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rsidR="00B46A2C" w:rsidRDefault="00B46A2C">
                        <w:pPr>
                          <w:spacing w:after="160"/>
                          <w:ind w:left="0" w:firstLine="0"/>
                        </w:pPr>
                        <w:r>
                          <w:t xml:space="preserve"> </w:t>
                        </w:r>
                      </w:p>
                    </w:txbxContent>
                  </v:textbox>
                </v:rect>
                <w10:anchorlock/>
              </v:group>
            </w:pict>
          </mc:Fallback>
        </mc:AlternateContent>
      </w:r>
      <w:r>
        <w:t xml:space="preserve">   </w:t>
      </w:r>
    </w:p>
    <w:p w:rsidR="00CD5A8C" w:rsidRDefault="00B46A2C">
      <w:pPr>
        <w:spacing w:after="0"/>
        <w:ind w:left="29" w:firstLine="0"/>
      </w:pPr>
      <w:r>
        <w:t xml:space="preserve">     </w:t>
      </w:r>
    </w:p>
    <w:p w:rsidR="00CD5A8C" w:rsidRDefault="00B46A2C">
      <w:pPr>
        <w:spacing w:after="0"/>
        <w:ind w:left="266" w:firstLine="0"/>
        <w:jc w:val="center"/>
      </w:pPr>
      <w:r>
        <w:t xml:space="preserve">         </w:t>
      </w:r>
    </w:p>
    <w:p w:rsidR="00CD5A8C" w:rsidRDefault="00B46A2C">
      <w:pPr>
        <w:spacing w:after="1043"/>
        <w:ind w:left="19" w:firstLine="0"/>
        <w:jc w:val="center"/>
      </w:pPr>
      <w:r>
        <w:t xml:space="preserve">   </w:t>
      </w:r>
    </w:p>
    <w:p w:rsidR="00CD5A8C" w:rsidRDefault="00B46A2C">
      <w:pPr>
        <w:spacing w:after="107"/>
        <w:ind w:left="10" w:right="353"/>
        <w:jc w:val="center"/>
      </w:pPr>
      <w:r>
        <w:rPr>
          <w:sz w:val="60"/>
        </w:rPr>
        <w:t xml:space="preserve">Complaints Policy  </w:t>
      </w:r>
    </w:p>
    <w:p w:rsidR="00CD5A8C" w:rsidRDefault="00B46A2C">
      <w:pPr>
        <w:spacing w:after="0"/>
        <w:ind w:left="10" w:right="351"/>
        <w:jc w:val="center"/>
      </w:pPr>
      <w:r>
        <w:rPr>
          <w:sz w:val="60"/>
        </w:rPr>
        <w:t>(</w:t>
      </w:r>
      <w:r w:rsidR="00FF11F5">
        <w:rPr>
          <w:sz w:val="60"/>
        </w:rPr>
        <w:t>Moorpark</w:t>
      </w:r>
      <w:r>
        <w:rPr>
          <w:sz w:val="60"/>
        </w:rPr>
        <w:t xml:space="preserve"> </w:t>
      </w:r>
      <w:r w:rsidR="00C03724">
        <w:rPr>
          <w:sz w:val="60"/>
        </w:rPr>
        <w:t>Junior</w:t>
      </w:r>
      <w:r w:rsidR="00F86741">
        <w:rPr>
          <w:sz w:val="60"/>
        </w:rPr>
        <w:t xml:space="preserve"> School</w:t>
      </w:r>
      <w:r>
        <w:rPr>
          <w:sz w:val="60"/>
        </w:rPr>
        <w:t>)</w:t>
      </w:r>
      <w:r>
        <w:t xml:space="preserve"> </w:t>
      </w:r>
      <w:r>
        <w:rPr>
          <w:sz w:val="34"/>
          <w:vertAlign w:val="subscript"/>
        </w:rPr>
        <w:t xml:space="preserve"> </w:t>
      </w:r>
    </w:p>
    <w:p w:rsidR="00CD5A8C" w:rsidRDefault="00B46A2C">
      <w:pPr>
        <w:spacing w:after="0"/>
        <w:ind w:left="144" w:firstLine="0"/>
        <w:jc w:val="center"/>
      </w:pPr>
      <w:r>
        <w:t xml:space="preserve">       </w:t>
      </w:r>
    </w:p>
    <w:p w:rsidR="00CD5A8C" w:rsidRDefault="00B46A2C">
      <w:pPr>
        <w:spacing w:after="0"/>
        <w:ind w:left="144" w:firstLine="0"/>
        <w:jc w:val="center"/>
      </w:pPr>
      <w:r>
        <w:t xml:space="preserve">       </w:t>
      </w:r>
    </w:p>
    <w:p w:rsidR="00CD5A8C" w:rsidRDefault="00B46A2C">
      <w:pPr>
        <w:spacing w:after="2"/>
        <w:ind w:left="19" w:firstLine="0"/>
        <w:jc w:val="center"/>
      </w:pPr>
      <w:r>
        <w:t xml:space="preserve">   </w:t>
      </w:r>
    </w:p>
    <w:p w:rsidR="00CD5A8C" w:rsidRDefault="00B46A2C">
      <w:pPr>
        <w:spacing w:after="0"/>
        <w:ind w:left="29" w:firstLine="0"/>
      </w:pPr>
      <w:r>
        <w:t xml:space="preserve">       </w:t>
      </w:r>
    </w:p>
    <w:p w:rsidR="00CD5A8C" w:rsidRDefault="00B46A2C">
      <w:pPr>
        <w:spacing w:after="0"/>
        <w:ind w:left="29" w:right="10116" w:firstLine="0"/>
      </w:pPr>
      <w:r>
        <w:t xml:space="preserve">      </w:t>
      </w:r>
    </w:p>
    <w:p w:rsidR="00CD5A8C" w:rsidRDefault="00B46A2C">
      <w:pPr>
        <w:spacing w:after="0"/>
        <w:ind w:left="29" w:firstLine="0"/>
      </w:pPr>
      <w:r>
        <w:t xml:space="preserve">    </w:t>
      </w:r>
    </w:p>
    <w:p w:rsidR="00CD5A8C" w:rsidRDefault="00B46A2C">
      <w:pPr>
        <w:spacing w:after="0"/>
        <w:ind w:left="29" w:firstLine="0"/>
      </w:pPr>
      <w:r>
        <w:t xml:space="preserve">   </w:t>
      </w:r>
    </w:p>
    <w:p w:rsidR="00CD5A8C" w:rsidRDefault="00B46A2C">
      <w:pPr>
        <w:spacing w:after="0"/>
        <w:ind w:left="29" w:firstLine="0"/>
      </w:pPr>
      <w:r>
        <w:t xml:space="preserve">     </w:t>
      </w:r>
    </w:p>
    <w:p w:rsidR="00CD5A8C" w:rsidRDefault="00B46A2C">
      <w:pPr>
        <w:spacing w:after="0"/>
        <w:ind w:left="29" w:firstLine="0"/>
      </w:pPr>
      <w:r>
        <w:t xml:space="preserve">   </w:t>
      </w:r>
    </w:p>
    <w:p w:rsidR="00CD5A8C" w:rsidRDefault="00B46A2C">
      <w:pPr>
        <w:spacing w:after="0"/>
        <w:ind w:left="29" w:firstLine="0"/>
      </w:pPr>
      <w:r>
        <w:t xml:space="preserve"> </w:t>
      </w:r>
    </w:p>
    <w:p w:rsidR="00CD5A8C" w:rsidRDefault="00B46A2C">
      <w:pPr>
        <w:spacing w:after="0"/>
        <w:ind w:left="29" w:right="10238" w:firstLine="0"/>
      </w:pPr>
      <w:r>
        <w:t xml:space="preserve">    </w:t>
      </w:r>
    </w:p>
    <w:p w:rsidR="00CD5A8C" w:rsidRDefault="00B46A2C">
      <w:pPr>
        <w:spacing w:after="0"/>
        <w:ind w:left="29" w:firstLine="0"/>
      </w:pPr>
      <w:r>
        <w:t xml:space="preserve"> </w:t>
      </w:r>
    </w:p>
    <w:p w:rsidR="00CD5A8C" w:rsidRDefault="00B46A2C">
      <w:pPr>
        <w:spacing w:after="0"/>
        <w:ind w:left="29" w:firstLine="0"/>
      </w:pPr>
      <w:r>
        <w:t xml:space="preserve"> </w:t>
      </w:r>
    </w:p>
    <w:p w:rsidR="00CD5A8C" w:rsidRDefault="00B46A2C">
      <w:pPr>
        <w:spacing w:after="0"/>
        <w:ind w:left="29" w:firstLine="0"/>
      </w:pPr>
      <w:r>
        <w:t xml:space="preserve"> </w:t>
      </w:r>
    </w:p>
    <w:p w:rsidR="00CD5A8C" w:rsidRDefault="00B46A2C">
      <w:pPr>
        <w:pStyle w:val="Heading1"/>
        <w:ind w:left="9"/>
      </w:pPr>
      <w:r>
        <w:rPr>
          <w:rFonts w:ascii="Arial" w:eastAsia="Arial" w:hAnsi="Arial" w:cs="Arial"/>
          <w:b/>
          <w:sz w:val="22"/>
          <w:u w:val="single" w:color="000000"/>
        </w:rPr>
        <w:lastRenderedPageBreak/>
        <w:t>POLICY</w:t>
      </w:r>
      <w:r>
        <w:rPr>
          <w:rFonts w:ascii="Arial" w:eastAsia="Arial" w:hAnsi="Arial" w:cs="Arial"/>
          <w:b/>
          <w:sz w:val="22"/>
        </w:rPr>
        <w:t xml:space="preserve"> </w:t>
      </w:r>
    </w:p>
    <w:p w:rsidR="00CD5A8C" w:rsidRDefault="00B46A2C">
      <w:pPr>
        <w:spacing w:after="0"/>
        <w:ind w:left="14" w:firstLine="0"/>
      </w:pPr>
      <w:r>
        <w:t xml:space="preserve"> </w:t>
      </w:r>
    </w:p>
    <w:p w:rsidR="00CD5A8C" w:rsidRDefault="00B46A2C">
      <w:pPr>
        <w:ind w:right="313"/>
      </w:pPr>
      <w:r>
        <w:t xml:space="preserve">This policy has been adopted on behalf of all four academies in the New Guild Trust Academy: </w:t>
      </w:r>
    </w:p>
    <w:p w:rsidR="00CD5A8C" w:rsidRDefault="00B46A2C">
      <w:pPr>
        <w:spacing w:after="0"/>
        <w:ind w:left="14" w:firstLine="0"/>
      </w:pPr>
      <w:r>
        <w:t xml:space="preserve"> </w:t>
      </w:r>
    </w:p>
    <w:p w:rsidR="00CD5A8C" w:rsidRDefault="00B46A2C">
      <w:pPr>
        <w:spacing w:after="1"/>
        <w:ind w:left="19"/>
      </w:pPr>
      <w:r>
        <w:rPr>
          <w:b/>
        </w:rPr>
        <w:t xml:space="preserve">Moorpark Junior School Jackfield Infant School Alexandra Junior School Alexandra Infants School </w:t>
      </w:r>
    </w:p>
    <w:p w:rsidR="00CD5A8C" w:rsidRDefault="00B46A2C">
      <w:pPr>
        <w:spacing w:after="0"/>
        <w:ind w:left="14" w:firstLine="0"/>
      </w:pPr>
      <w:r>
        <w:rPr>
          <w:rFonts w:ascii="Mistral" w:eastAsia="Mistral" w:hAnsi="Mistral" w:cs="Mistral"/>
        </w:rPr>
        <w:t xml:space="preserve"> </w:t>
      </w:r>
    </w:p>
    <w:p w:rsidR="00CD5A8C" w:rsidRDefault="00B46A2C">
      <w:pPr>
        <w:spacing w:after="0"/>
        <w:ind w:left="0" w:right="114" w:firstLine="0"/>
        <w:jc w:val="center"/>
      </w:pPr>
      <w:r>
        <w:rPr>
          <w:rFonts w:ascii="Mistral" w:eastAsia="Mistral" w:hAnsi="Mistral" w:cs="Mistral"/>
        </w:rPr>
        <w:t xml:space="preserve"> </w:t>
      </w:r>
    </w:p>
    <w:p w:rsidR="00CD5A8C" w:rsidRDefault="00B46A2C">
      <w:pPr>
        <w:pStyle w:val="Heading1"/>
        <w:ind w:left="9"/>
      </w:pPr>
      <w:r>
        <w:rPr>
          <w:rFonts w:ascii="Arial" w:eastAsia="Arial" w:hAnsi="Arial" w:cs="Arial"/>
          <w:b/>
          <w:sz w:val="22"/>
          <w:u w:val="single" w:color="000000"/>
        </w:rPr>
        <w:t>Approval and Review</w:t>
      </w:r>
      <w:r>
        <w:rPr>
          <w:rFonts w:ascii="Arial" w:eastAsia="Arial" w:hAnsi="Arial" w:cs="Arial"/>
          <w:b/>
          <w:sz w:val="22"/>
        </w:rPr>
        <w:t xml:space="preserve"> </w:t>
      </w:r>
    </w:p>
    <w:p w:rsidR="00CD5A8C" w:rsidRDefault="00B46A2C">
      <w:pPr>
        <w:spacing w:after="0"/>
        <w:ind w:left="14" w:firstLine="0"/>
      </w:pPr>
      <w:r>
        <w:t xml:space="preserve"> </w:t>
      </w:r>
    </w:p>
    <w:p w:rsidR="00CD5A8C" w:rsidRDefault="00B46A2C">
      <w:pPr>
        <w:spacing w:after="0"/>
        <w:ind w:left="14" w:firstLine="0"/>
      </w:pPr>
      <w:r>
        <w:t xml:space="preserve"> </w:t>
      </w:r>
    </w:p>
    <w:tbl>
      <w:tblPr>
        <w:tblStyle w:val="TableGrid"/>
        <w:tblW w:w="10120" w:type="dxa"/>
        <w:tblInd w:w="19" w:type="dxa"/>
        <w:tblCellMar>
          <w:top w:w="9" w:type="dxa"/>
          <w:left w:w="108" w:type="dxa"/>
          <w:right w:w="115" w:type="dxa"/>
        </w:tblCellMar>
        <w:tblLook w:val="04A0" w:firstRow="1" w:lastRow="0" w:firstColumn="1" w:lastColumn="0" w:noHBand="0" w:noVBand="1"/>
      </w:tblPr>
      <w:tblGrid>
        <w:gridCol w:w="5060"/>
        <w:gridCol w:w="5060"/>
      </w:tblGrid>
      <w:tr w:rsidR="00CD5A8C">
        <w:trPr>
          <w:trHeight w:val="442"/>
        </w:trPr>
        <w:tc>
          <w:tcPr>
            <w:tcW w:w="5060"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0" w:firstLine="0"/>
            </w:pPr>
            <w:r>
              <w:t xml:space="preserve">Committee to Approve Policy </w:t>
            </w:r>
          </w:p>
        </w:tc>
        <w:tc>
          <w:tcPr>
            <w:tcW w:w="5060"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0" w:firstLine="0"/>
            </w:pPr>
            <w:r>
              <w:t>LCGB Standards Committee &amp; Full Trust Board</w:t>
            </w:r>
          </w:p>
        </w:tc>
      </w:tr>
      <w:tr w:rsidR="00CD5A8C">
        <w:trPr>
          <w:trHeight w:val="444"/>
        </w:trPr>
        <w:tc>
          <w:tcPr>
            <w:tcW w:w="5060"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0" w:firstLine="0"/>
            </w:pPr>
            <w:r>
              <w:t xml:space="preserve">Date of Trust Board / Academy Committee Full Approval  </w:t>
            </w:r>
          </w:p>
        </w:tc>
        <w:tc>
          <w:tcPr>
            <w:tcW w:w="5060"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0" w:firstLine="0"/>
            </w:pPr>
            <w:r>
              <w:t>Oct 2023 &amp; Dec 2023</w:t>
            </w:r>
          </w:p>
        </w:tc>
      </w:tr>
      <w:tr w:rsidR="00CD5A8C">
        <w:trPr>
          <w:trHeight w:val="442"/>
        </w:trPr>
        <w:tc>
          <w:tcPr>
            <w:tcW w:w="5060"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0" w:firstLine="0"/>
            </w:pPr>
            <w:r>
              <w:t xml:space="preserve">Chair of Board / Academy Committee </w:t>
            </w:r>
          </w:p>
        </w:tc>
        <w:tc>
          <w:tcPr>
            <w:tcW w:w="5060"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0" w:firstLine="0"/>
            </w:pPr>
            <w:r>
              <w:t xml:space="preserve"> Louise Eagle </w:t>
            </w:r>
          </w:p>
        </w:tc>
      </w:tr>
      <w:tr w:rsidR="00B46A2C">
        <w:trPr>
          <w:trHeight w:val="444"/>
        </w:trPr>
        <w:tc>
          <w:tcPr>
            <w:tcW w:w="5060" w:type="dxa"/>
            <w:tcBorders>
              <w:top w:val="single" w:sz="4" w:space="0" w:color="000000"/>
              <w:left w:val="single" w:sz="4" w:space="0" w:color="000000"/>
              <w:bottom w:val="single" w:sz="4" w:space="0" w:color="000000"/>
              <w:right w:val="single" w:sz="4" w:space="0" w:color="000000"/>
            </w:tcBorders>
          </w:tcPr>
          <w:p w:rsidR="00B46A2C" w:rsidRDefault="00B46A2C" w:rsidP="00B46A2C">
            <w:pPr>
              <w:spacing w:after="0"/>
              <w:ind w:left="0" w:firstLine="0"/>
            </w:pPr>
            <w:r>
              <w:t xml:space="preserve">Signature </w:t>
            </w:r>
          </w:p>
        </w:tc>
        <w:tc>
          <w:tcPr>
            <w:tcW w:w="5060" w:type="dxa"/>
            <w:tcBorders>
              <w:top w:val="single" w:sz="4" w:space="0" w:color="000000"/>
              <w:left w:val="single" w:sz="4" w:space="0" w:color="000000"/>
              <w:bottom w:val="single" w:sz="4" w:space="0" w:color="000000"/>
              <w:right w:val="single" w:sz="4" w:space="0" w:color="000000"/>
            </w:tcBorders>
          </w:tcPr>
          <w:p w:rsidR="00B46A2C" w:rsidRPr="00292433" w:rsidRDefault="00B46A2C" w:rsidP="00B46A2C">
            <w:pPr>
              <w:spacing w:after="0"/>
              <w:ind w:left="0" w:firstLine="0"/>
              <w:rPr>
                <w:color w:val="auto"/>
              </w:rPr>
            </w:pPr>
            <w:r w:rsidRPr="00292433">
              <w:rPr>
                <w:rFonts w:ascii="Brush Script MT" w:eastAsia="Brush Script MT" w:hAnsi="Brush Script MT" w:cs="Brush Script MT"/>
                <w:i/>
                <w:color w:val="auto"/>
              </w:rPr>
              <w:t xml:space="preserve">L. Eagle </w:t>
            </w:r>
          </w:p>
        </w:tc>
      </w:tr>
      <w:tr w:rsidR="00B46A2C">
        <w:trPr>
          <w:trHeight w:val="444"/>
        </w:trPr>
        <w:tc>
          <w:tcPr>
            <w:tcW w:w="5060" w:type="dxa"/>
            <w:tcBorders>
              <w:top w:val="single" w:sz="4" w:space="0" w:color="000000"/>
              <w:left w:val="single" w:sz="4" w:space="0" w:color="000000"/>
              <w:bottom w:val="single" w:sz="4" w:space="0" w:color="000000"/>
              <w:right w:val="single" w:sz="4" w:space="0" w:color="000000"/>
            </w:tcBorders>
          </w:tcPr>
          <w:p w:rsidR="00B46A2C" w:rsidRDefault="00B46A2C" w:rsidP="00B46A2C">
            <w:pPr>
              <w:spacing w:after="0"/>
              <w:ind w:left="0" w:firstLine="0"/>
            </w:pPr>
            <w:r>
              <w:t xml:space="preserve">ASCC Accounting Officer </w:t>
            </w:r>
          </w:p>
        </w:tc>
        <w:tc>
          <w:tcPr>
            <w:tcW w:w="5060" w:type="dxa"/>
            <w:tcBorders>
              <w:top w:val="single" w:sz="4" w:space="0" w:color="000000"/>
              <w:left w:val="single" w:sz="4" w:space="0" w:color="000000"/>
              <w:bottom w:val="single" w:sz="4" w:space="0" w:color="000000"/>
              <w:right w:val="single" w:sz="4" w:space="0" w:color="000000"/>
            </w:tcBorders>
          </w:tcPr>
          <w:p w:rsidR="00B46A2C" w:rsidRPr="00292433" w:rsidRDefault="00B46A2C" w:rsidP="00B46A2C">
            <w:pPr>
              <w:spacing w:after="0"/>
              <w:ind w:left="0" w:firstLine="0"/>
              <w:rPr>
                <w:color w:val="auto"/>
              </w:rPr>
            </w:pPr>
            <w:r w:rsidRPr="00292433">
              <w:rPr>
                <w:color w:val="auto"/>
                <w:sz w:val="20"/>
              </w:rPr>
              <w:t xml:space="preserve">Mrs K Peters </w:t>
            </w:r>
          </w:p>
        </w:tc>
      </w:tr>
      <w:tr w:rsidR="00B46A2C">
        <w:trPr>
          <w:trHeight w:val="442"/>
        </w:trPr>
        <w:tc>
          <w:tcPr>
            <w:tcW w:w="5060" w:type="dxa"/>
            <w:tcBorders>
              <w:top w:val="single" w:sz="4" w:space="0" w:color="000000"/>
              <w:left w:val="single" w:sz="4" w:space="0" w:color="000000"/>
              <w:bottom w:val="single" w:sz="4" w:space="0" w:color="000000"/>
              <w:right w:val="single" w:sz="4" w:space="0" w:color="000000"/>
            </w:tcBorders>
          </w:tcPr>
          <w:p w:rsidR="00B46A2C" w:rsidRDefault="00B46A2C" w:rsidP="00B46A2C">
            <w:pPr>
              <w:spacing w:after="0"/>
              <w:ind w:left="0" w:firstLine="0"/>
            </w:pPr>
            <w:r>
              <w:t xml:space="preserve">Signature </w:t>
            </w:r>
          </w:p>
        </w:tc>
        <w:tc>
          <w:tcPr>
            <w:tcW w:w="5060" w:type="dxa"/>
            <w:tcBorders>
              <w:top w:val="single" w:sz="4" w:space="0" w:color="000000"/>
              <w:left w:val="single" w:sz="4" w:space="0" w:color="000000"/>
              <w:bottom w:val="single" w:sz="4" w:space="0" w:color="000000"/>
              <w:right w:val="single" w:sz="4" w:space="0" w:color="000000"/>
            </w:tcBorders>
          </w:tcPr>
          <w:p w:rsidR="00B46A2C" w:rsidRPr="00292433" w:rsidRDefault="00B46A2C" w:rsidP="00B46A2C">
            <w:pPr>
              <w:spacing w:after="0"/>
              <w:ind w:left="0" w:firstLine="0"/>
              <w:rPr>
                <w:color w:val="auto"/>
              </w:rPr>
            </w:pPr>
            <w:r w:rsidRPr="00292433">
              <w:rPr>
                <w:rFonts w:ascii="Brush Script MT" w:eastAsia="Brush Script MT" w:hAnsi="Brush Script MT" w:cs="Brush Script MT"/>
                <w:i/>
                <w:color w:val="auto"/>
              </w:rPr>
              <w:t xml:space="preserve">K. Peters </w:t>
            </w:r>
          </w:p>
        </w:tc>
      </w:tr>
      <w:tr w:rsidR="00B46A2C">
        <w:trPr>
          <w:trHeight w:val="444"/>
        </w:trPr>
        <w:tc>
          <w:tcPr>
            <w:tcW w:w="5060" w:type="dxa"/>
            <w:tcBorders>
              <w:top w:val="single" w:sz="4" w:space="0" w:color="000000"/>
              <w:left w:val="single" w:sz="4" w:space="0" w:color="000000"/>
              <w:bottom w:val="single" w:sz="4" w:space="0" w:color="000000"/>
              <w:right w:val="single" w:sz="4" w:space="0" w:color="000000"/>
            </w:tcBorders>
          </w:tcPr>
          <w:p w:rsidR="00B46A2C" w:rsidRDefault="00B46A2C" w:rsidP="00B46A2C">
            <w:pPr>
              <w:spacing w:after="0"/>
              <w:ind w:left="0" w:firstLine="0"/>
            </w:pPr>
            <w:r>
              <w:t xml:space="preserve">Policy Review Period  </w:t>
            </w:r>
          </w:p>
        </w:tc>
        <w:tc>
          <w:tcPr>
            <w:tcW w:w="5060" w:type="dxa"/>
            <w:tcBorders>
              <w:top w:val="single" w:sz="4" w:space="0" w:color="000000"/>
              <w:left w:val="single" w:sz="4" w:space="0" w:color="000000"/>
              <w:bottom w:val="single" w:sz="4" w:space="0" w:color="000000"/>
              <w:right w:val="single" w:sz="4" w:space="0" w:color="000000"/>
            </w:tcBorders>
          </w:tcPr>
          <w:p w:rsidR="00B46A2C" w:rsidRDefault="00B46A2C" w:rsidP="00B46A2C">
            <w:pPr>
              <w:spacing w:after="0"/>
              <w:ind w:left="0" w:firstLine="0"/>
            </w:pPr>
            <w:r>
              <w:t xml:space="preserve">12 months </w:t>
            </w:r>
          </w:p>
        </w:tc>
      </w:tr>
      <w:tr w:rsidR="00B46A2C">
        <w:trPr>
          <w:trHeight w:val="444"/>
        </w:trPr>
        <w:tc>
          <w:tcPr>
            <w:tcW w:w="5060" w:type="dxa"/>
            <w:tcBorders>
              <w:top w:val="single" w:sz="4" w:space="0" w:color="000000"/>
              <w:left w:val="single" w:sz="4" w:space="0" w:color="000000"/>
              <w:bottom w:val="single" w:sz="4" w:space="0" w:color="000000"/>
              <w:right w:val="single" w:sz="4" w:space="0" w:color="000000"/>
            </w:tcBorders>
          </w:tcPr>
          <w:p w:rsidR="00B46A2C" w:rsidRDefault="00B46A2C" w:rsidP="00B46A2C">
            <w:pPr>
              <w:spacing w:after="0"/>
              <w:ind w:left="0" w:firstLine="0"/>
            </w:pPr>
            <w:r>
              <w:t xml:space="preserve">Date of Policy Review </w:t>
            </w:r>
          </w:p>
        </w:tc>
        <w:tc>
          <w:tcPr>
            <w:tcW w:w="5060" w:type="dxa"/>
            <w:tcBorders>
              <w:top w:val="single" w:sz="4" w:space="0" w:color="000000"/>
              <w:left w:val="single" w:sz="4" w:space="0" w:color="000000"/>
              <w:bottom w:val="single" w:sz="4" w:space="0" w:color="000000"/>
              <w:right w:val="single" w:sz="4" w:space="0" w:color="000000"/>
            </w:tcBorders>
          </w:tcPr>
          <w:p w:rsidR="00B46A2C" w:rsidRDefault="00B46A2C" w:rsidP="00B46A2C">
            <w:pPr>
              <w:spacing w:after="0"/>
              <w:ind w:left="0" w:firstLine="0"/>
            </w:pPr>
            <w:r>
              <w:t>Dec 24</w:t>
            </w:r>
          </w:p>
        </w:tc>
      </w:tr>
    </w:tbl>
    <w:p w:rsidR="00CD5A8C" w:rsidRDefault="00B46A2C">
      <w:pPr>
        <w:spacing w:after="0"/>
        <w:ind w:left="14" w:firstLine="0"/>
      </w:pPr>
      <w:r>
        <w:t xml:space="preserve"> </w:t>
      </w:r>
    </w:p>
    <w:p w:rsidR="00CD5A8C" w:rsidRDefault="00B46A2C">
      <w:pPr>
        <w:spacing w:after="0"/>
        <w:ind w:left="14" w:firstLine="0"/>
      </w:pPr>
      <w:r>
        <w:t xml:space="preserve"> </w:t>
      </w:r>
    </w:p>
    <w:p w:rsidR="00CD5A8C" w:rsidRDefault="00B46A2C">
      <w:pPr>
        <w:spacing w:after="0"/>
        <w:ind w:left="14" w:firstLine="0"/>
      </w:pPr>
      <w:r>
        <w:t xml:space="preserve"> </w:t>
      </w:r>
    </w:p>
    <w:p w:rsidR="00CD5A8C" w:rsidRDefault="00B46A2C">
      <w:pPr>
        <w:spacing w:after="0"/>
        <w:ind w:left="14" w:firstLine="0"/>
      </w:pPr>
      <w:r>
        <w:t xml:space="preserve"> </w:t>
      </w:r>
    </w:p>
    <w:tbl>
      <w:tblPr>
        <w:tblStyle w:val="TableGrid"/>
        <w:tblW w:w="9633" w:type="dxa"/>
        <w:tblInd w:w="20" w:type="dxa"/>
        <w:tblCellMar>
          <w:top w:w="5" w:type="dxa"/>
          <w:left w:w="107" w:type="dxa"/>
          <w:right w:w="80" w:type="dxa"/>
        </w:tblCellMar>
        <w:tblLook w:val="04A0" w:firstRow="1" w:lastRow="0" w:firstColumn="1" w:lastColumn="0" w:noHBand="0" w:noVBand="1"/>
      </w:tblPr>
      <w:tblGrid>
        <w:gridCol w:w="1127"/>
        <w:gridCol w:w="1277"/>
        <w:gridCol w:w="1824"/>
        <w:gridCol w:w="5405"/>
      </w:tblGrid>
      <w:tr w:rsidR="00CD5A8C" w:rsidTr="00B46A2C">
        <w:trPr>
          <w:trHeight w:val="517"/>
        </w:trPr>
        <w:tc>
          <w:tcPr>
            <w:tcW w:w="2404" w:type="dxa"/>
            <w:gridSpan w:val="2"/>
            <w:tcBorders>
              <w:top w:val="single" w:sz="4" w:space="0" w:color="000000"/>
              <w:left w:val="single" w:sz="4" w:space="0" w:color="000000"/>
              <w:bottom w:val="single" w:sz="4" w:space="0" w:color="000000"/>
              <w:right w:val="nil"/>
            </w:tcBorders>
          </w:tcPr>
          <w:p w:rsidR="00CD5A8C" w:rsidRDefault="00B46A2C">
            <w:pPr>
              <w:spacing w:after="0"/>
              <w:ind w:left="0" w:firstLine="0"/>
            </w:pPr>
            <w:r>
              <w:rPr>
                <w:b/>
              </w:rPr>
              <w:t xml:space="preserve">Version Control </w:t>
            </w:r>
          </w:p>
          <w:p w:rsidR="00CD5A8C" w:rsidRDefault="00B46A2C">
            <w:pPr>
              <w:spacing w:after="0"/>
              <w:ind w:left="0" w:firstLine="0"/>
            </w:pPr>
            <w:r>
              <w:rPr>
                <w:b/>
              </w:rPr>
              <w:t xml:space="preserve"> </w:t>
            </w:r>
          </w:p>
        </w:tc>
        <w:tc>
          <w:tcPr>
            <w:tcW w:w="1824" w:type="dxa"/>
            <w:tcBorders>
              <w:top w:val="single" w:sz="4" w:space="0" w:color="000000"/>
              <w:left w:val="nil"/>
              <w:bottom w:val="single" w:sz="4" w:space="0" w:color="000000"/>
              <w:right w:val="nil"/>
            </w:tcBorders>
          </w:tcPr>
          <w:p w:rsidR="00CD5A8C" w:rsidRDefault="00CD5A8C">
            <w:pPr>
              <w:spacing w:after="160"/>
              <w:ind w:left="0" w:firstLine="0"/>
            </w:pPr>
          </w:p>
        </w:tc>
        <w:tc>
          <w:tcPr>
            <w:tcW w:w="5405" w:type="dxa"/>
            <w:tcBorders>
              <w:top w:val="single" w:sz="4" w:space="0" w:color="000000"/>
              <w:left w:val="nil"/>
              <w:bottom w:val="single" w:sz="4" w:space="0" w:color="000000"/>
              <w:right w:val="single" w:sz="4" w:space="0" w:color="000000"/>
            </w:tcBorders>
          </w:tcPr>
          <w:p w:rsidR="00CD5A8C" w:rsidRDefault="00CD5A8C">
            <w:pPr>
              <w:spacing w:after="160"/>
              <w:ind w:left="0" w:firstLine="0"/>
            </w:pPr>
          </w:p>
        </w:tc>
      </w:tr>
      <w:tr w:rsidR="00CD5A8C" w:rsidTr="00B46A2C">
        <w:trPr>
          <w:trHeight w:val="514"/>
        </w:trPr>
        <w:tc>
          <w:tcPr>
            <w:tcW w:w="1127" w:type="dxa"/>
            <w:tcBorders>
              <w:top w:val="single" w:sz="4" w:space="0" w:color="000000"/>
              <w:left w:val="single" w:sz="4" w:space="0" w:color="000000"/>
              <w:bottom w:val="single" w:sz="4" w:space="0" w:color="000000"/>
              <w:right w:val="single" w:sz="4" w:space="0" w:color="000000"/>
            </w:tcBorders>
            <w:shd w:val="clear" w:color="auto" w:fill="D9D9D9"/>
          </w:tcPr>
          <w:p w:rsidR="00CD5A8C" w:rsidRDefault="00B46A2C">
            <w:pPr>
              <w:spacing w:after="0"/>
              <w:ind w:left="0" w:firstLine="0"/>
            </w:pPr>
            <w:r>
              <w:rPr>
                <w:b/>
              </w:rPr>
              <w:t xml:space="preserve">Version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CD5A8C" w:rsidRDefault="00B46A2C">
            <w:pPr>
              <w:spacing w:after="0"/>
              <w:ind w:left="1" w:firstLine="0"/>
            </w:pPr>
            <w:r>
              <w:rPr>
                <w:b/>
              </w:rPr>
              <w:t xml:space="preserve">Date </w:t>
            </w:r>
          </w:p>
          <w:p w:rsidR="00CD5A8C" w:rsidRDefault="00B46A2C">
            <w:pPr>
              <w:spacing w:after="0"/>
              <w:ind w:left="1" w:firstLine="0"/>
              <w:jc w:val="both"/>
            </w:pPr>
            <w:r>
              <w:rPr>
                <w:b/>
              </w:rPr>
              <w:t xml:space="preserve">Approved </w:t>
            </w:r>
          </w:p>
        </w:tc>
        <w:tc>
          <w:tcPr>
            <w:tcW w:w="1824" w:type="dxa"/>
            <w:tcBorders>
              <w:top w:val="single" w:sz="4" w:space="0" w:color="000000"/>
              <w:left w:val="single" w:sz="4" w:space="0" w:color="000000"/>
              <w:bottom w:val="single" w:sz="4" w:space="0" w:color="000000"/>
              <w:right w:val="single" w:sz="4" w:space="0" w:color="000000"/>
            </w:tcBorders>
            <w:shd w:val="clear" w:color="auto" w:fill="D9D9D9"/>
          </w:tcPr>
          <w:p w:rsidR="00CD5A8C" w:rsidRDefault="00B46A2C">
            <w:pPr>
              <w:spacing w:after="0"/>
              <w:ind w:left="1" w:firstLine="0"/>
            </w:pPr>
            <w:r>
              <w:rPr>
                <w:b/>
              </w:rPr>
              <w:t xml:space="preserve">Changes  </w:t>
            </w:r>
          </w:p>
        </w:tc>
        <w:tc>
          <w:tcPr>
            <w:tcW w:w="5405" w:type="dxa"/>
            <w:tcBorders>
              <w:top w:val="single" w:sz="4" w:space="0" w:color="000000"/>
              <w:left w:val="single" w:sz="4" w:space="0" w:color="000000"/>
              <w:bottom w:val="single" w:sz="4" w:space="0" w:color="000000"/>
              <w:right w:val="single" w:sz="4" w:space="0" w:color="000000"/>
            </w:tcBorders>
            <w:shd w:val="clear" w:color="auto" w:fill="D9D9D9"/>
          </w:tcPr>
          <w:p w:rsidR="00CD5A8C" w:rsidRDefault="00B46A2C">
            <w:pPr>
              <w:spacing w:after="0"/>
              <w:ind w:left="1" w:firstLine="0"/>
            </w:pPr>
            <w:r>
              <w:rPr>
                <w:b/>
              </w:rPr>
              <w:t xml:space="preserve">Reason for Alterations </w:t>
            </w:r>
          </w:p>
        </w:tc>
      </w:tr>
      <w:tr w:rsidR="00B46A2C" w:rsidTr="00B46A2C">
        <w:trPr>
          <w:trHeight w:val="265"/>
        </w:trPr>
        <w:tc>
          <w:tcPr>
            <w:tcW w:w="112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0" w:firstLine="0"/>
            </w:pPr>
            <w:r>
              <w:t xml:space="preserve">Initial </w:t>
            </w:r>
          </w:p>
        </w:tc>
        <w:tc>
          <w:tcPr>
            <w:tcW w:w="127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Dec 2018</w:t>
            </w:r>
          </w:p>
        </w:tc>
        <w:tc>
          <w:tcPr>
            <w:tcW w:w="1824"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5405"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r>
      <w:tr w:rsidR="00B46A2C" w:rsidTr="00B46A2C">
        <w:trPr>
          <w:trHeight w:val="262"/>
        </w:trPr>
        <w:tc>
          <w:tcPr>
            <w:tcW w:w="112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0" w:firstLine="0"/>
            </w:pPr>
            <w:r>
              <w:t xml:space="preserve"> 2</w:t>
            </w:r>
          </w:p>
        </w:tc>
        <w:tc>
          <w:tcPr>
            <w:tcW w:w="127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Dec 2019</w:t>
            </w:r>
          </w:p>
        </w:tc>
        <w:tc>
          <w:tcPr>
            <w:tcW w:w="1824"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5405"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r>
      <w:tr w:rsidR="00B46A2C" w:rsidTr="00B46A2C">
        <w:trPr>
          <w:trHeight w:val="264"/>
        </w:trPr>
        <w:tc>
          <w:tcPr>
            <w:tcW w:w="112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0" w:firstLine="0"/>
            </w:pPr>
            <w:r>
              <w:t xml:space="preserve"> 3</w:t>
            </w:r>
          </w:p>
        </w:tc>
        <w:tc>
          <w:tcPr>
            <w:tcW w:w="127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Dec 2020</w:t>
            </w:r>
          </w:p>
        </w:tc>
        <w:tc>
          <w:tcPr>
            <w:tcW w:w="1824"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5405"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r>
      <w:tr w:rsidR="00B46A2C" w:rsidTr="00B46A2C">
        <w:trPr>
          <w:trHeight w:val="262"/>
        </w:trPr>
        <w:tc>
          <w:tcPr>
            <w:tcW w:w="112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0" w:firstLine="0"/>
            </w:pPr>
            <w:r>
              <w:t xml:space="preserve"> 4</w:t>
            </w:r>
          </w:p>
        </w:tc>
        <w:tc>
          <w:tcPr>
            <w:tcW w:w="127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Dec 2021</w:t>
            </w:r>
          </w:p>
        </w:tc>
        <w:tc>
          <w:tcPr>
            <w:tcW w:w="1824"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5405"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Updated from revised DfE model policy 2021</w:t>
            </w:r>
          </w:p>
        </w:tc>
      </w:tr>
      <w:tr w:rsidR="00B46A2C" w:rsidTr="00B46A2C">
        <w:trPr>
          <w:trHeight w:val="265"/>
        </w:trPr>
        <w:tc>
          <w:tcPr>
            <w:tcW w:w="112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0" w:firstLine="0"/>
            </w:pPr>
            <w:r>
              <w:t xml:space="preserve"> 5</w:t>
            </w:r>
          </w:p>
        </w:tc>
        <w:tc>
          <w:tcPr>
            <w:tcW w:w="127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Dec 2022</w:t>
            </w:r>
          </w:p>
        </w:tc>
        <w:tc>
          <w:tcPr>
            <w:tcW w:w="1824"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No changes</w:t>
            </w:r>
          </w:p>
        </w:tc>
        <w:tc>
          <w:tcPr>
            <w:tcW w:w="5405"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r>
      <w:tr w:rsidR="00B46A2C" w:rsidTr="00B46A2C">
        <w:trPr>
          <w:trHeight w:val="264"/>
        </w:trPr>
        <w:tc>
          <w:tcPr>
            <w:tcW w:w="112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0" w:firstLine="0"/>
            </w:pPr>
            <w:r>
              <w:t xml:space="preserve"> 6</w:t>
            </w:r>
          </w:p>
        </w:tc>
        <w:tc>
          <w:tcPr>
            <w:tcW w:w="127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Dec 2023</w:t>
            </w:r>
          </w:p>
        </w:tc>
        <w:tc>
          <w:tcPr>
            <w:tcW w:w="1824"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No changes </w:t>
            </w:r>
          </w:p>
        </w:tc>
        <w:tc>
          <w:tcPr>
            <w:tcW w:w="5405"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r>
      <w:tr w:rsidR="00B46A2C" w:rsidTr="00B46A2C">
        <w:trPr>
          <w:trHeight w:val="262"/>
        </w:trPr>
        <w:tc>
          <w:tcPr>
            <w:tcW w:w="112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1824"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5405"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r>
      <w:tr w:rsidR="00B46A2C" w:rsidTr="00B46A2C">
        <w:trPr>
          <w:trHeight w:val="264"/>
        </w:trPr>
        <w:tc>
          <w:tcPr>
            <w:tcW w:w="112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1824"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5405"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r>
      <w:tr w:rsidR="00B46A2C" w:rsidTr="00B46A2C">
        <w:trPr>
          <w:trHeight w:val="262"/>
        </w:trPr>
        <w:tc>
          <w:tcPr>
            <w:tcW w:w="112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1824"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5405"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r>
      <w:tr w:rsidR="00B46A2C" w:rsidTr="00B46A2C">
        <w:trPr>
          <w:trHeight w:val="264"/>
        </w:trPr>
        <w:tc>
          <w:tcPr>
            <w:tcW w:w="112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1824"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5405"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r>
      <w:tr w:rsidR="00B46A2C" w:rsidTr="00B46A2C">
        <w:trPr>
          <w:trHeight w:val="262"/>
        </w:trPr>
        <w:tc>
          <w:tcPr>
            <w:tcW w:w="112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1824"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5405"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r>
      <w:tr w:rsidR="00B46A2C" w:rsidTr="00B46A2C">
        <w:trPr>
          <w:trHeight w:val="264"/>
        </w:trPr>
        <w:tc>
          <w:tcPr>
            <w:tcW w:w="112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1824"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5405"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r>
      <w:tr w:rsidR="00B46A2C" w:rsidTr="00B46A2C">
        <w:trPr>
          <w:trHeight w:val="264"/>
        </w:trPr>
        <w:tc>
          <w:tcPr>
            <w:tcW w:w="112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1824"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5405"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r>
      <w:tr w:rsidR="00B46A2C" w:rsidTr="00B46A2C">
        <w:trPr>
          <w:trHeight w:val="262"/>
        </w:trPr>
        <w:tc>
          <w:tcPr>
            <w:tcW w:w="112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1824"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5405" w:type="dxa"/>
            <w:tcBorders>
              <w:top w:val="single" w:sz="4" w:space="0" w:color="000000"/>
              <w:left w:val="single" w:sz="4" w:space="0" w:color="000000"/>
              <w:bottom w:val="single" w:sz="4" w:space="0" w:color="000000"/>
              <w:right w:val="single" w:sz="4" w:space="0" w:color="000000"/>
            </w:tcBorders>
          </w:tcPr>
          <w:p w:rsidR="00B46A2C" w:rsidRDefault="00B46A2C" w:rsidP="00B46A2C">
            <w:pPr>
              <w:tabs>
                <w:tab w:val="right" w:pos="1798"/>
              </w:tabs>
              <w:spacing w:after="0"/>
              <w:ind w:left="1" w:firstLine="0"/>
            </w:pPr>
            <w:r>
              <w:t xml:space="preserve"> </w:t>
            </w:r>
            <w:r>
              <w:tab/>
            </w:r>
          </w:p>
        </w:tc>
      </w:tr>
    </w:tbl>
    <w:p w:rsidR="00B46A2C" w:rsidRDefault="00B46A2C" w:rsidP="00B46A2C">
      <w:pPr>
        <w:spacing w:after="1"/>
        <w:ind w:left="0" w:firstLine="0"/>
        <w:rPr>
          <w:b/>
        </w:rPr>
      </w:pPr>
    </w:p>
    <w:p w:rsidR="00B46A2C" w:rsidRDefault="00B46A2C" w:rsidP="00B46A2C">
      <w:pPr>
        <w:spacing w:after="1"/>
        <w:ind w:left="0" w:firstLine="0"/>
        <w:rPr>
          <w:b/>
        </w:rPr>
      </w:pPr>
    </w:p>
    <w:p w:rsidR="00CD5A8C" w:rsidRDefault="00B46A2C" w:rsidP="00B46A2C">
      <w:pPr>
        <w:spacing w:after="1"/>
        <w:ind w:left="0" w:firstLine="0"/>
      </w:pPr>
      <w:r>
        <w:rPr>
          <w:b/>
        </w:rPr>
        <w:lastRenderedPageBreak/>
        <w:t xml:space="preserve">Who can make a complaint? </w:t>
      </w:r>
    </w:p>
    <w:p w:rsidR="00CD5A8C" w:rsidRDefault="00B46A2C">
      <w:pPr>
        <w:ind w:right="313"/>
      </w:pPr>
      <w:r>
        <w:t xml:space="preserve">This complaints procedure is not limited to parents or carers of children that are registered at the school. Any person, including members of the public, may make a complaint to each school of The New Guild Trust about any provision of facilities or services that we provide. Unless complaints are dealt with under separate statutory procedures (such as appeals relating to exclusions or admissions), we will use this complaints procedure. </w:t>
      </w:r>
    </w:p>
    <w:p w:rsidR="00CD5A8C" w:rsidRDefault="00B46A2C">
      <w:pPr>
        <w:spacing w:after="0"/>
        <w:ind w:left="29" w:firstLine="0"/>
      </w:pPr>
      <w:r>
        <w:t xml:space="preserve"> </w:t>
      </w:r>
    </w:p>
    <w:p w:rsidR="00CD5A8C" w:rsidRDefault="00B46A2C">
      <w:pPr>
        <w:pStyle w:val="Heading2"/>
        <w:ind w:left="19"/>
      </w:pPr>
      <w:r>
        <w:t xml:space="preserve">The difference between a concern and a complaint </w:t>
      </w:r>
    </w:p>
    <w:p w:rsidR="00CD5A8C" w:rsidRDefault="00B46A2C">
      <w:pPr>
        <w:spacing w:after="30" w:line="256" w:lineRule="auto"/>
        <w:ind w:left="34" w:right="223" w:hanging="20"/>
      </w:pPr>
      <w:r>
        <w:t>A concern may be defined as ‘</w:t>
      </w:r>
      <w:r>
        <w:rPr>
          <w:i/>
        </w:rPr>
        <w:t>an expression of worry or doubt over an issue considered to be important for which reassurances are sought’</w:t>
      </w:r>
      <w:r>
        <w:t xml:space="preserve">.  </w:t>
      </w:r>
    </w:p>
    <w:p w:rsidR="00CD5A8C" w:rsidRDefault="00B46A2C">
      <w:pPr>
        <w:ind w:right="313"/>
      </w:pPr>
      <w:r>
        <w:t>A complaint may be defined as ‘</w:t>
      </w:r>
      <w:r>
        <w:rPr>
          <w:i/>
        </w:rPr>
        <w:t>an expression of dissatisfaction however made, about actions taken or a lack of action</w:t>
      </w:r>
      <w:r>
        <w:t xml:space="preserve">’. It is in everyone’s interest that concerns and complaints are resolved at the earliest possible stage. Many issues can be resolved informally, without the need to use the formal stages of the complaints procedure. Moorpark Junior School takes concerns seriously and will make every effort to resolve the matter as quickly as possible.  </w:t>
      </w:r>
    </w:p>
    <w:p w:rsidR="00CD5A8C" w:rsidRDefault="00B46A2C">
      <w:pPr>
        <w:ind w:right="313"/>
      </w:pPr>
      <w:r>
        <w:t xml:space="preserve">If you have difficulty discussing a concern with a particular member of staff, we will respect your views. In these cases, the headteacher, will refer you to another staff member. Similarly, if the member of staff directly involved feels unable to deal with a concern, the headteacher will refer you to another staff member. The member of staff may be more senior but does not have to be. The ability to consider the concern objectively and impartially is more important.  </w:t>
      </w:r>
    </w:p>
    <w:p w:rsidR="00CD5A8C" w:rsidRDefault="00B46A2C">
      <w:pPr>
        <w:ind w:right="313"/>
      </w:pPr>
      <w:r>
        <w:t xml:space="preserve">We understand however, that there are occasions when people would like to raise their concerns formally. In this case, Moorpark Junior School will attempt to resolve the issue internally, through the stages outlined within this complaints procedure.   </w:t>
      </w:r>
    </w:p>
    <w:p w:rsidR="00CD5A8C" w:rsidRDefault="00B46A2C">
      <w:pPr>
        <w:spacing w:after="0"/>
        <w:ind w:left="29" w:firstLine="0"/>
      </w:pPr>
      <w:r>
        <w:t xml:space="preserve"> </w:t>
      </w:r>
    </w:p>
    <w:p w:rsidR="00CD5A8C" w:rsidRDefault="00B46A2C">
      <w:pPr>
        <w:pStyle w:val="Heading2"/>
        <w:ind w:left="19"/>
      </w:pPr>
      <w:r>
        <w:t xml:space="preserve">How to raise a concern or make a complaint </w:t>
      </w:r>
    </w:p>
    <w:p w:rsidR="00CD5A8C" w:rsidRDefault="00B46A2C">
      <w:pPr>
        <w:ind w:right="313"/>
      </w:pPr>
      <w:r>
        <w:t>A concern or complaint can be made in person, in writing or by telephone. They may also be made by a third party acting on behalf on a complainant, as long as they have appropriate consent to do so.  Complaints against school staff (except the head teacher) should be made in the first instance, to the head teacher</w:t>
      </w:r>
      <w:r>
        <w:rPr>
          <w:i/>
        </w:rPr>
        <w:t xml:space="preserve"> </w:t>
      </w:r>
      <w:r>
        <w:t>via the school office</w:t>
      </w:r>
      <w:r>
        <w:rPr>
          <w:b/>
          <w:i/>
        </w:rPr>
        <w:t>.</w:t>
      </w:r>
      <w:r>
        <w:t xml:space="preserve"> Please mark them as Private and Confidential. </w:t>
      </w:r>
    </w:p>
    <w:p w:rsidR="00CD5A8C" w:rsidRDefault="00B46A2C">
      <w:pPr>
        <w:ind w:right="313"/>
      </w:pPr>
      <w:r>
        <w:t>Complaints that involve or are about the head teacher should be addressed to</w:t>
      </w:r>
      <w:r>
        <w:rPr>
          <w:i/>
        </w:rPr>
        <w:t xml:space="preserve"> </w:t>
      </w:r>
      <w:r>
        <w:t xml:space="preserve">the Chair of Governors, via the school office. Please mark them as Private and Confidential. </w:t>
      </w:r>
    </w:p>
    <w:p w:rsidR="00CD5A8C" w:rsidRDefault="00B46A2C">
      <w:pPr>
        <w:ind w:right="313"/>
      </w:pPr>
      <w:r>
        <w:t xml:space="preserve">Complaints about the Chair of Governors, any individual governor or the whole governing body should be addressed to the Clerk to the Governing Body via the school office. Please mark them as Private and Confidential. </w:t>
      </w:r>
    </w:p>
    <w:p w:rsidR="00CD5A8C" w:rsidRDefault="00B46A2C">
      <w:pPr>
        <w:ind w:right="313"/>
      </w:pPr>
      <w:r>
        <w:t xml:space="preserve">Complaints about the Chief Executive Officer (CEO) or a trustee of the Trust, should be addressed to, Chair of Trustees, via the trust office. Please mark them as Private and Confidential.  </w:t>
      </w:r>
    </w:p>
    <w:p w:rsidR="00CD5A8C" w:rsidRDefault="00B46A2C">
      <w:pPr>
        <w:ind w:right="313"/>
      </w:pPr>
      <w:r>
        <w:t xml:space="preserve">For ease of use, a template complaint form is included at the end of this procedure. If you require help in completing the form, please contact the school office. You can also ask a third-party organisation for example like the Citizens Advice to help you. </w:t>
      </w:r>
    </w:p>
    <w:p w:rsidR="00CD5A8C" w:rsidRDefault="00B46A2C">
      <w:pPr>
        <w:ind w:right="313"/>
      </w:pPr>
      <w:r>
        <w:t xml:space="preserve">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 </w:t>
      </w:r>
    </w:p>
    <w:p w:rsidR="00CD5A8C" w:rsidRDefault="00B46A2C">
      <w:pPr>
        <w:spacing w:after="0"/>
        <w:ind w:left="29" w:firstLine="0"/>
      </w:pPr>
      <w:r>
        <w:t xml:space="preserve"> </w:t>
      </w:r>
    </w:p>
    <w:p w:rsidR="00CD5A8C" w:rsidRDefault="00B46A2C">
      <w:pPr>
        <w:pStyle w:val="Heading2"/>
        <w:ind w:left="19"/>
      </w:pPr>
      <w:r>
        <w:t xml:space="preserve">Anonymous complaints </w:t>
      </w:r>
    </w:p>
    <w:p w:rsidR="00CD5A8C" w:rsidRDefault="00B46A2C">
      <w:pPr>
        <w:ind w:right="313"/>
      </w:pPr>
      <w:r>
        <w:t xml:space="preserve">We will not normally investigate anonymous complaints. However, the head teacher or Chair of Governors, if appropriate, will determine whether the complaint warrants an investigation. </w:t>
      </w:r>
    </w:p>
    <w:p w:rsidR="00CD5A8C" w:rsidRDefault="00B46A2C">
      <w:pPr>
        <w:pStyle w:val="Heading2"/>
        <w:ind w:left="19"/>
      </w:pPr>
      <w:r>
        <w:lastRenderedPageBreak/>
        <w:t xml:space="preserve">Time scales </w:t>
      </w:r>
    </w:p>
    <w:p w:rsidR="00CD5A8C" w:rsidRDefault="00B46A2C">
      <w:pPr>
        <w:ind w:right="313"/>
      </w:pPr>
      <w:r>
        <w:t xml:space="preserve">You must raise the complaint within three months of the incident or, where a series of associated incidents have occurred, within three months of the last of these incidents. We will consider complaints made outside of this time frame if exceptional circumstances apply. </w:t>
      </w:r>
    </w:p>
    <w:p w:rsidR="00CD5A8C" w:rsidRDefault="00B46A2C">
      <w:pPr>
        <w:spacing w:after="0"/>
        <w:ind w:left="29" w:firstLine="0"/>
      </w:pPr>
      <w:r>
        <w:t xml:space="preserve"> </w:t>
      </w:r>
    </w:p>
    <w:p w:rsidR="00CD5A8C" w:rsidRDefault="00B46A2C">
      <w:pPr>
        <w:pStyle w:val="Heading2"/>
        <w:ind w:left="19"/>
      </w:pPr>
      <w:r>
        <w:t xml:space="preserve">Complaints received outside of term time </w:t>
      </w:r>
    </w:p>
    <w:p w:rsidR="00CD5A8C" w:rsidRDefault="00B46A2C">
      <w:pPr>
        <w:ind w:right="313"/>
      </w:pPr>
      <w:r>
        <w:t xml:space="preserve">We will consider complaints made outside of term time to have been received on the first school day after the holiday period. </w:t>
      </w:r>
    </w:p>
    <w:p w:rsidR="00CD5A8C" w:rsidRDefault="00B46A2C">
      <w:pPr>
        <w:spacing w:after="0"/>
        <w:ind w:left="29" w:firstLine="0"/>
      </w:pPr>
      <w:r>
        <w:t xml:space="preserve"> </w:t>
      </w:r>
    </w:p>
    <w:p w:rsidR="00CD5A8C" w:rsidRDefault="00B46A2C">
      <w:pPr>
        <w:pStyle w:val="Heading2"/>
        <w:ind w:left="19"/>
      </w:pPr>
      <w:r>
        <w:t xml:space="preserve">Scope of this complaints procedure </w:t>
      </w:r>
    </w:p>
    <w:p w:rsidR="00CD5A8C" w:rsidRDefault="00B46A2C">
      <w:pPr>
        <w:ind w:right="313"/>
      </w:pPr>
      <w:r>
        <w:t xml:space="preserve">This procedure covers all complaints about any provision of community facilities or services by Moorpark Junior School, other than complaints that are dealt with under other statutory procedures, including those listed below. </w:t>
      </w:r>
    </w:p>
    <w:p w:rsidR="00CD5A8C" w:rsidRDefault="00B46A2C">
      <w:pPr>
        <w:spacing w:after="0"/>
        <w:ind w:left="29" w:firstLine="0"/>
      </w:pPr>
      <w:r>
        <w:t xml:space="preserve"> </w:t>
      </w:r>
    </w:p>
    <w:tbl>
      <w:tblPr>
        <w:tblStyle w:val="TableGrid"/>
        <w:tblW w:w="9381" w:type="dxa"/>
        <w:tblInd w:w="127" w:type="dxa"/>
        <w:tblCellMar>
          <w:top w:w="7" w:type="dxa"/>
          <w:right w:w="63" w:type="dxa"/>
        </w:tblCellMar>
        <w:tblLook w:val="04A0" w:firstRow="1" w:lastRow="0" w:firstColumn="1" w:lastColumn="0" w:noHBand="0" w:noVBand="1"/>
      </w:tblPr>
      <w:tblGrid>
        <w:gridCol w:w="452"/>
        <w:gridCol w:w="3142"/>
        <w:gridCol w:w="5787"/>
      </w:tblGrid>
      <w:tr w:rsidR="00CD5A8C">
        <w:trPr>
          <w:trHeight w:val="264"/>
        </w:trPr>
        <w:tc>
          <w:tcPr>
            <w:tcW w:w="452" w:type="dxa"/>
            <w:tcBorders>
              <w:top w:val="single" w:sz="4" w:space="0" w:color="000000"/>
              <w:left w:val="single" w:sz="4" w:space="0" w:color="000000"/>
              <w:bottom w:val="single" w:sz="4" w:space="0" w:color="000000"/>
              <w:right w:val="nil"/>
            </w:tcBorders>
          </w:tcPr>
          <w:p w:rsidR="00CD5A8C" w:rsidRDefault="00CD5A8C">
            <w:pPr>
              <w:spacing w:after="160"/>
              <w:ind w:left="0" w:firstLine="0"/>
            </w:pPr>
          </w:p>
        </w:tc>
        <w:tc>
          <w:tcPr>
            <w:tcW w:w="3142" w:type="dxa"/>
            <w:tcBorders>
              <w:top w:val="single" w:sz="4" w:space="0" w:color="000000"/>
              <w:left w:val="nil"/>
              <w:bottom w:val="single" w:sz="4" w:space="0" w:color="000000"/>
              <w:right w:val="single" w:sz="4" w:space="0" w:color="000000"/>
            </w:tcBorders>
          </w:tcPr>
          <w:p w:rsidR="00CD5A8C" w:rsidRDefault="00B46A2C">
            <w:pPr>
              <w:spacing w:after="0"/>
              <w:ind w:left="701" w:firstLine="0"/>
            </w:pPr>
            <w:r>
              <w:rPr>
                <w:b/>
              </w:rPr>
              <w:t xml:space="preserve">Exceptions </w:t>
            </w:r>
          </w:p>
        </w:tc>
        <w:tc>
          <w:tcPr>
            <w:tcW w:w="5787"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0" w:right="53" w:firstLine="0"/>
              <w:jc w:val="center"/>
            </w:pPr>
            <w:r>
              <w:rPr>
                <w:b/>
              </w:rPr>
              <w:t xml:space="preserve">Who to contact </w:t>
            </w:r>
          </w:p>
        </w:tc>
      </w:tr>
      <w:tr w:rsidR="00CD5A8C">
        <w:trPr>
          <w:trHeight w:val="809"/>
        </w:trPr>
        <w:tc>
          <w:tcPr>
            <w:tcW w:w="452" w:type="dxa"/>
            <w:tcBorders>
              <w:top w:val="single" w:sz="4" w:space="0" w:color="000000"/>
              <w:left w:val="single" w:sz="4" w:space="0" w:color="000000"/>
              <w:bottom w:val="single" w:sz="4" w:space="0" w:color="000000"/>
              <w:right w:val="nil"/>
            </w:tcBorders>
          </w:tcPr>
          <w:p w:rsidR="00CD5A8C" w:rsidRDefault="00B46A2C">
            <w:pPr>
              <w:spacing w:after="0"/>
              <w:ind w:left="106" w:firstLine="0"/>
            </w:pPr>
            <w:r>
              <w:rPr>
                <w:rFonts w:ascii="Segoe UI Symbol" w:eastAsia="Segoe UI Symbol" w:hAnsi="Segoe UI Symbol" w:cs="Segoe UI Symbol"/>
              </w:rPr>
              <w:t></w:t>
            </w:r>
            <w:r>
              <w:t xml:space="preserve"> </w:t>
            </w:r>
          </w:p>
        </w:tc>
        <w:tc>
          <w:tcPr>
            <w:tcW w:w="3142" w:type="dxa"/>
            <w:tcBorders>
              <w:top w:val="single" w:sz="4" w:space="0" w:color="000000"/>
              <w:left w:val="nil"/>
              <w:bottom w:val="single" w:sz="4" w:space="0" w:color="000000"/>
              <w:right w:val="single" w:sz="4" w:space="0" w:color="000000"/>
            </w:tcBorders>
          </w:tcPr>
          <w:p w:rsidR="00CD5A8C" w:rsidRDefault="00B46A2C">
            <w:pPr>
              <w:spacing w:after="0"/>
              <w:ind w:left="14" w:firstLine="0"/>
            </w:pPr>
            <w:r>
              <w:t xml:space="preserve">Admissions to schools </w:t>
            </w:r>
          </w:p>
        </w:tc>
        <w:tc>
          <w:tcPr>
            <w:tcW w:w="5787"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132" w:right="85"/>
            </w:pPr>
            <w:r>
              <w:t xml:space="preserve">Concerns about admissions should be handled through a separate process – either through the appeals process or via the local authority. </w:t>
            </w:r>
          </w:p>
        </w:tc>
      </w:tr>
      <w:tr w:rsidR="00CD5A8C">
        <w:trPr>
          <w:trHeight w:val="2264"/>
        </w:trPr>
        <w:tc>
          <w:tcPr>
            <w:tcW w:w="452" w:type="dxa"/>
            <w:tcBorders>
              <w:top w:val="single" w:sz="4" w:space="0" w:color="000000"/>
              <w:left w:val="single" w:sz="4" w:space="0" w:color="000000"/>
              <w:bottom w:val="single" w:sz="4" w:space="0" w:color="000000"/>
              <w:right w:val="nil"/>
            </w:tcBorders>
          </w:tcPr>
          <w:p w:rsidR="00CD5A8C" w:rsidRDefault="00B46A2C">
            <w:pPr>
              <w:spacing w:after="0"/>
              <w:ind w:left="108" w:firstLine="0"/>
            </w:pPr>
            <w:r>
              <w:rPr>
                <w:rFonts w:ascii="Segoe UI Symbol" w:eastAsia="Segoe UI Symbol" w:hAnsi="Segoe UI Symbol" w:cs="Segoe UI Symbol"/>
              </w:rPr>
              <w:t></w:t>
            </w:r>
            <w:r>
              <w:t xml:space="preserve"> </w:t>
            </w:r>
          </w:p>
        </w:tc>
        <w:tc>
          <w:tcPr>
            <w:tcW w:w="3142" w:type="dxa"/>
            <w:tcBorders>
              <w:top w:val="single" w:sz="4" w:space="0" w:color="000000"/>
              <w:left w:val="nil"/>
              <w:bottom w:val="single" w:sz="4" w:space="0" w:color="000000"/>
              <w:right w:val="single" w:sz="4" w:space="0" w:color="000000"/>
            </w:tcBorders>
          </w:tcPr>
          <w:p w:rsidR="00CD5A8C" w:rsidRDefault="00B46A2C">
            <w:pPr>
              <w:spacing w:after="0"/>
              <w:ind w:left="0" w:firstLine="0"/>
            </w:pPr>
            <w:r>
              <w:t xml:space="preserve">Matters likely to require a Child Protection Investigation </w:t>
            </w:r>
          </w:p>
        </w:tc>
        <w:tc>
          <w:tcPr>
            <w:tcW w:w="5787" w:type="dxa"/>
            <w:tcBorders>
              <w:top w:val="single" w:sz="4" w:space="0" w:color="000000"/>
              <w:left w:val="single" w:sz="4" w:space="0" w:color="000000"/>
              <w:bottom w:val="single" w:sz="4" w:space="0" w:color="000000"/>
              <w:right w:val="single" w:sz="4" w:space="0" w:color="000000"/>
            </w:tcBorders>
          </w:tcPr>
          <w:p w:rsidR="00CD5A8C" w:rsidRDefault="00B46A2C">
            <w:pPr>
              <w:spacing w:after="119" w:line="253" w:lineRule="auto"/>
              <w:ind w:left="132" w:right="64"/>
            </w:pPr>
            <w:r>
              <w:t xml:space="preserve">Complaints about child protection matters are handled under our child protection and safeguarding policy and in accordance with relevant statutory guidance. </w:t>
            </w:r>
          </w:p>
          <w:p w:rsidR="00CD5A8C" w:rsidRDefault="00B46A2C">
            <w:pPr>
              <w:spacing w:after="0"/>
              <w:ind w:left="132"/>
            </w:pPr>
            <w:r>
              <w:t>If you have serious concerns, you may wish to contact the local authority designated officer (LADO) who has local responsibility for safeguarding or the Stoke-</w:t>
            </w:r>
            <w:r w:rsidR="0032151F">
              <w:t>on Trent</w:t>
            </w:r>
            <w:r>
              <w:t xml:space="preserve">/ Staffordshire Multi-Agency Safeguarding Hub (MASH). 01782 235100. </w:t>
            </w:r>
          </w:p>
        </w:tc>
      </w:tr>
      <w:tr w:rsidR="00CD5A8C">
        <w:trPr>
          <w:trHeight w:val="2117"/>
        </w:trPr>
        <w:tc>
          <w:tcPr>
            <w:tcW w:w="452" w:type="dxa"/>
            <w:tcBorders>
              <w:top w:val="single" w:sz="4" w:space="0" w:color="000000"/>
              <w:left w:val="single" w:sz="4" w:space="0" w:color="000000"/>
              <w:bottom w:val="single" w:sz="4" w:space="0" w:color="000000"/>
              <w:right w:val="nil"/>
            </w:tcBorders>
          </w:tcPr>
          <w:p w:rsidR="00CD5A8C" w:rsidRDefault="00B46A2C">
            <w:pPr>
              <w:spacing w:after="0"/>
              <w:ind w:left="108" w:firstLine="0"/>
            </w:pPr>
            <w:r>
              <w:rPr>
                <w:rFonts w:ascii="Segoe UI Symbol" w:eastAsia="Segoe UI Symbol" w:hAnsi="Segoe UI Symbol" w:cs="Segoe UI Symbol"/>
              </w:rPr>
              <w:t></w:t>
            </w:r>
            <w:r>
              <w:t xml:space="preserve"> </w:t>
            </w:r>
          </w:p>
        </w:tc>
        <w:tc>
          <w:tcPr>
            <w:tcW w:w="3142" w:type="dxa"/>
            <w:tcBorders>
              <w:top w:val="single" w:sz="4" w:space="0" w:color="000000"/>
              <w:left w:val="nil"/>
              <w:bottom w:val="single" w:sz="4" w:space="0" w:color="000000"/>
              <w:right w:val="single" w:sz="4" w:space="0" w:color="000000"/>
            </w:tcBorders>
          </w:tcPr>
          <w:p w:rsidR="00CD5A8C" w:rsidRDefault="00B46A2C">
            <w:pPr>
              <w:spacing w:after="0"/>
              <w:ind w:left="5" w:firstLine="0"/>
            </w:pPr>
            <w:r>
              <w:t xml:space="preserve">Exclusion of children from school* </w:t>
            </w:r>
          </w:p>
        </w:tc>
        <w:tc>
          <w:tcPr>
            <w:tcW w:w="5787" w:type="dxa"/>
            <w:tcBorders>
              <w:top w:val="single" w:sz="4" w:space="0" w:color="000000"/>
              <w:left w:val="single" w:sz="4" w:space="0" w:color="000000"/>
              <w:bottom w:val="single" w:sz="4" w:space="0" w:color="000000"/>
              <w:right w:val="single" w:sz="4" w:space="0" w:color="000000"/>
            </w:tcBorders>
          </w:tcPr>
          <w:p w:rsidR="00CD5A8C" w:rsidRDefault="00B46A2C">
            <w:pPr>
              <w:spacing w:after="120" w:line="252" w:lineRule="auto"/>
              <w:ind w:left="132"/>
            </w:pPr>
            <w:r>
              <w:t xml:space="preserve">Further information about raising concerns about exclusion can be found at: </w:t>
            </w:r>
            <w:hyperlink r:id="rId37">
              <w:r>
                <w:rPr>
                  <w:u w:val="single" w:color="000000"/>
                </w:rPr>
                <w:t>www.gov.uk/school</w:t>
              </w:r>
            </w:hyperlink>
            <w:hyperlink r:id="rId38"/>
            <w:hyperlink r:id="rId39">
              <w:r>
                <w:rPr>
                  <w:u w:val="single" w:color="000000"/>
                </w:rPr>
                <w:t>discipline</w:t>
              </w:r>
            </w:hyperlink>
            <w:hyperlink r:id="rId40">
              <w:r>
                <w:rPr>
                  <w:u w:val="single" w:color="000000"/>
                </w:rPr>
                <w:t>-</w:t>
              </w:r>
            </w:hyperlink>
            <w:hyperlink r:id="rId41">
              <w:r>
                <w:rPr>
                  <w:u w:val="single" w:color="000000"/>
                </w:rPr>
                <w:t>exclusions/exclusions</w:t>
              </w:r>
            </w:hyperlink>
            <w:hyperlink r:id="rId42">
              <w:r>
                <w:t>.</w:t>
              </w:r>
            </w:hyperlink>
            <w:r>
              <w:t xml:space="preserve">  </w:t>
            </w:r>
          </w:p>
          <w:p w:rsidR="00CD5A8C" w:rsidRDefault="00B46A2C">
            <w:pPr>
              <w:spacing w:after="0"/>
              <w:ind w:left="132" w:right="112"/>
            </w:pPr>
            <w:r>
              <w:rPr>
                <w:i/>
              </w:rPr>
              <w:t>*complaints about the application of the behaviour policy can be made through the school’s complaints procedure.</w:t>
            </w:r>
            <w:r>
              <w:t xml:space="preserve"> </w:t>
            </w:r>
            <w:r>
              <w:rPr>
                <w:i/>
              </w:rPr>
              <w:t>(see trust and school website for behaviour policies).</w:t>
            </w:r>
            <w:r>
              <w:t xml:space="preserve"> </w:t>
            </w:r>
          </w:p>
        </w:tc>
      </w:tr>
      <w:tr w:rsidR="00CD5A8C">
        <w:trPr>
          <w:trHeight w:val="3718"/>
        </w:trPr>
        <w:tc>
          <w:tcPr>
            <w:tcW w:w="452" w:type="dxa"/>
            <w:tcBorders>
              <w:top w:val="single" w:sz="4" w:space="0" w:color="000000"/>
              <w:left w:val="single" w:sz="4" w:space="0" w:color="000000"/>
              <w:bottom w:val="single" w:sz="4" w:space="0" w:color="000000"/>
              <w:right w:val="nil"/>
            </w:tcBorders>
          </w:tcPr>
          <w:p w:rsidR="00CD5A8C" w:rsidRDefault="00B46A2C">
            <w:pPr>
              <w:spacing w:after="0"/>
              <w:ind w:left="108" w:firstLine="0"/>
            </w:pPr>
            <w:r>
              <w:rPr>
                <w:rFonts w:ascii="Segoe UI Symbol" w:eastAsia="Segoe UI Symbol" w:hAnsi="Segoe UI Symbol" w:cs="Segoe UI Symbol"/>
              </w:rPr>
              <w:t></w:t>
            </w:r>
            <w:r>
              <w:t xml:space="preserve"> </w:t>
            </w:r>
          </w:p>
        </w:tc>
        <w:tc>
          <w:tcPr>
            <w:tcW w:w="3142" w:type="dxa"/>
            <w:tcBorders>
              <w:top w:val="single" w:sz="4" w:space="0" w:color="000000"/>
              <w:left w:val="nil"/>
              <w:bottom w:val="single" w:sz="4" w:space="0" w:color="000000"/>
              <w:right w:val="single" w:sz="4" w:space="0" w:color="000000"/>
            </w:tcBorders>
          </w:tcPr>
          <w:p w:rsidR="00CD5A8C" w:rsidRDefault="00B46A2C">
            <w:pPr>
              <w:spacing w:after="0"/>
              <w:ind w:left="5" w:firstLine="0"/>
            </w:pPr>
            <w:r>
              <w:t xml:space="preserve">Whistleblowing </w:t>
            </w:r>
          </w:p>
        </w:tc>
        <w:tc>
          <w:tcPr>
            <w:tcW w:w="5787" w:type="dxa"/>
            <w:tcBorders>
              <w:top w:val="single" w:sz="4" w:space="0" w:color="000000"/>
              <w:left w:val="single" w:sz="4" w:space="0" w:color="000000"/>
              <w:bottom w:val="single" w:sz="4" w:space="0" w:color="000000"/>
              <w:right w:val="single" w:sz="4" w:space="0" w:color="000000"/>
            </w:tcBorders>
          </w:tcPr>
          <w:p w:rsidR="00CD5A8C" w:rsidRDefault="00B46A2C">
            <w:pPr>
              <w:spacing w:after="120" w:line="252" w:lineRule="auto"/>
              <w:ind w:left="132" w:right="136"/>
            </w:pPr>
            <w:r>
              <w:t xml:space="preserve">We have an internal whistleblowing procedure for all our employees, including temporary staff and contractors. </w:t>
            </w:r>
          </w:p>
          <w:p w:rsidR="00CD5A8C" w:rsidRDefault="00B46A2C">
            <w:pPr>
              <w:spacing w:after="120" w:line="252" w:lineRule="auto"/>
              <w:ind w:left="132"/>
            </w:pPr>
            <w:r>
              <w:t xml:space="preserve">The Secretary of State for Education is the prescribed person for matters relating to education for </w:t>
            </w:r>
            <w:r w:rsidR="0032151F">
              <w:t>whistle-blowers</w:t>
            </w:r>
            <w:r>
              <w:t xml:space="preserve"> in education who do not want to raise matters direct with their employer. Referrals can be made at: </w:t>
            </w:r>
            <w:hyperlink r:id="rId43">
              <w:r>
                <w:rPr>
                  <w:u w:val="single" w:color="000000"/>
                </w:rPr>
                <w:t>www.education.gov.uk/contactus</w:t>
              </w:r>
            </w:hyperlink>
            <w:hyperlink r:id="rId44">
              <w:r>
                <w:t>.</w:t>
              </w:r>
            </w:hyperlink>
            <w:r>
              <w:t xml:space="preserve"> </w:t>
            </w:r>
          </w:p>
          <w:p w:rsidR="00CD5A8C" w:rsidRDefault="00B46A2C">
            <w:pPr>
              <w:spacing w:after="0"/>
              <w:ind w:left="132" w:right="90"/>
            </w:pPr>
            <w:r>
              <w:t xml:space="preserve">Volunteer staff who have concerns about our school should complain through the school’s complaints procedure. You may also be able to complain direct to the LA or the Department for Education (see link above), depending on the substance of your complaint. </w:t>
            </w:r>
          </w:p>
        </w:tc>
      </w:tr>
      <w:tr w:rsidR="00CD5A8C">
        <w:trPr>
          <w:trHeight w:val="684"/>
        </w:trPr>
        <w:tc>
          <w:tcPr>
            <w:tcW w:w="452" w:type="dxa"/>
            <w:tcBorders>
              <w:top w:val="single" w:sz="4" w:space="0" w:color="000000"/>
              <w:left w:val="single" w:sz="4" w:space="0" w:color="000000"/>
              <w:bottom w:val="single" w:sz="4" w:space="0" w:color="000000"/>
              <w:right w:val="nil"/>
            </w:tcBorders>
          </w:tcPr>
          <w:p w:rsidR="00CD5A8C" w:rsidRDefault="00B46A2C">
            <w:pPr>
              <w:spacing w:after="0"/>
              <w:ind w:left="108" w:firstLine="0"/>
            </w:pPr>
            <w:r>
              <w:rPr>
                <w:rFonts w:ascii="Segoe UI Symbol" w:eastAsia="Segoe UI Symbol" w:hAnsi="Segoe UI Symbol" w:cs="Segoe UI Symbol"/>
              </w:rPr>
              <w:lastRenderedPageBreak/>
              <w:t></w:t>
            </w:r>
            <w:r>
              <w:t xml:space="preserve"> </w:t>
            </w:r>
          </w:p>
        </w:tc>
        <w:tc>
          <w:tcPr>
            <w:tcW w:w="3142" w:type="dxa"/>
            <w:tcBorders>
              <w:top w:val="single" w:sz="4" w:space="0" w:color="000000"/>
              <w:left w:val="nil"/>
              <w:bottom w:val="single" w:sz="4" w:space="0" w:color="000000"/>
              <w:right w:val="single" w:sz="4" w:space="0" w:color="000000"/>
            </w:tcBorders>
          </w:tcPr>
          <w:p w:rsidR="00CD5A8C" w:rsidRDefault="00B46A2C">
            <w:pPr>
              <w:spacing w:after="0"/>
              <w:ind w:left="17" w:firstLine="0"/>
            </w:pPr>
            <w:r>
              <w:t xml:space="preserve">Staff grievances </w:t>
            </w:r>
          </w:p>
        </w:tc>
        <w:tc>
          <w:tcPr>
            <w:tcW w:w="5787"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132" w:right="13"/>
            </w:pPr>
            <w:r>
              <w:t xml:space="preserve">Complaints from staff will be dealt with under the school’s internal grievance procedures.  </w:t>
            </w:r>
          </w:p>
        </w:tc>
      </w:tr>
      <w:tr w:rsidR="00CD5A8C">
        <w:trPr>
          <w:trHeight w:val="1851"/>
        </w:trPr>
        <w:tc>
          <w:tcPr>
            <w:tcW w:w="452" w:type="dxa"/>
            <w:tcBorders>
              <w:top w:val="single" w:sz="4" w:space="0" w:color="000000"/>
              <w:left w:val="single" w:sz="4" w:space="0" w:color="000000"/>
              <w:bottom w:val="single" w:sz="4" w:space="0" w:color="000000"/>
              <w:right w:val="nil"/>
            </w:tcBorders>
          </w:tcPr>
          <w:p w:rsidR="00CD5A8C" w:rsidRDefault="00B46A2C">
            <w:pPr>
              <w:spacing w:after="0"/>
              <w:ind w:left="108" w:firstLine="0"/>
            </w:pPr>
            <w:r>
              <w:rPr>
                <w:rFonts w:ascii="Segoe UI Symbol" w:eastAsia="Segoe UI Symbol" w:hAnsi="Segoe UI Symbol" w:cs="Segoe UI Symbol"/>
              </w:rPr>
              <w:t></w:t>
            </w:r>
            <w:r>
              <w:t xml:space="preserve"> </w:t>
            </w:r>
          </w:p>
        </w:tc>
        <w:tc>
          <w:tcPr>
            <w:tcW w:w="3142" w:type="dxa"/>
            <w:tcBorders>
              <w:top w:val="single" w:sz="4" w:space="0" w:color="000000"/>
              <w:left w:val="nil"/>
              <w:bottom w:val="single" w:sz="4" w:space="0" w:color="000000"/>
              <w:right w:val="single" w:sz="4" w:space="0" w:color="000000"/>
            </w:tcBorders>
          </w:tcPr>
          <w:p w:rsidR="00CD5A8C" w:rsidRDefault="00B46A2C">
            <w:pPr>
              <w:spacing w:after="0"/>
              <w:ind w:left="0" w:firstLine="0"/>
            </w:pPr>
            <w:r>
              <w:t xml:space="preserve">Staff conduct </w:t>
            </w:r>
          </w:p>
        </w:tc>
        <w:tc>
          <w:tcPr>
            <w:tcW w:w="5787"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122" w:right="60" w:firstLine="0"/>
            </w:pPr>
            <w:r>
              <w:t xml:space="preserve">Complaints about staff will be dealt with under the school’s internal disciplinary procedures, if appropriate. Complainants will not be informed of any disciplinary action taken against a staff member as a result of a complaint. However, the complainant will be notified that the matter is being addressed. </w:t>
            </w:r>
          </w:p>
        </w:tc>
      </w:tr>
    </w:tbl>
    <w:p w:rsidR="00CD5A8C" w:rsidRDefault="00B46A2C">
      <w:pPr>
        <w:spacing w:after="0"/>
        <w:ind w:left="29" w:firstLine="0"/>
      </w:pPr>
      <w:r>
        <w:t xml:space="preserve"> </w:t>
      </w:r>
    </w:p>
    <w:p w:rsidR="00CD5A8C" w:rsidRDefault="00B46A2C">
      <w:pPr>
        <w:spacing w:after="234"/>
        <w:ind w:right="313"/>
      </w:pPr>
      <w: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If this happens, we will inform you of a proposed new timescale. </w:t>
      </w:r>
    </w:p>
    <w:p w:rsidR="00CD5A8C" w:rsidRDefault="00B46A2C">
      <w:pPr>
        <w:spacing w:after="234"/>
        <w:ind w:right="313"/>
      </w:pPr>
      <w:r>
        <w:t xml:space="preserve">If a complainant commences legal action against Moorpark Junior School in relation to their complaint, we will consider whether to suspend the complaints procedure until those legal proceedings have concluded.  </w:t>
      </w:r>
    </w:p>
    <w:p w:rsidR="00CD5A8C" w:rsidRDefault="00B46A2C">
      <w:pPr>
        <w:spacing w:after="0"/>
        <w:ind w:left="29" w:firstLine="0"/>
      </w:pPr>
      <w:r>
        <w:t xml:space="preserve"> </w:t>
      </w:r>
    </w:p>
    <w:p w:rsidR="00CD5A8C" w:rsidRDefault="00B46A2C">
      <w:pPr>
        <w:pStyle w:val="Heading2"/>
        <w:ind w:left="19"/>
      </w:pPr>
      <w:r>
        <w:t xml:space="preserve">Resolving complaints </w:t>
      </w:r>
    </w:p>
    <w:p w:rsidR="00CD5A8C" w:rsidRDefault="00B46A2C">
      <w:pPr>
        <w:spacing w:after="131"/>
        <w:ind w:right="313"/>
      </w:pPr>
      <w:r>
        <w:t xml:space="preserve">At each stage in the procedure, Moorpark Junior School wants to resolve the complaint. If appropriate, we will acknowledge that the complaint is upheld in whole or in part. In addition, we may offer one or more of the following:  </w:t>
      </w:r>
    </w:p>
    <w:p w:rsidR="00CD5A8C" w:rsidRDefault="00B46A2C">
      <w:pPr>
        <w:numPr>
          <w:ilvl w:val="0"/>
          <w:numId w:val="1"/>
        </w:numPr>
        <w:spacing w:after="80"/>
        <w:ind w:right="313" w:firstLine="0"/>
      </w:pPr>
      <w:r>
        <w:t xml:space="preserve">an explanation </w:t>
      </w:r>
    </w:p>
    <w:p w:rsidR="00CD5A8C" w:rsidRDefault="00B46A2C">
      <w:pPr>
        <w:numPr>
          <w:ilvl w:val="0"/>
          <w:numId w:val="1"/>
        </w:numPr>
        <w:spacing w:after="80"/>
        <w:ind w:right="313" w:firstLine="0"/>
      </w:pPr>
      <w:r>
        <w:t xml:space="preserve">an admission that the situation could have been handled differently or better  </w:t>
      </w:r>
    </w:p>
    <w:p w:rsidR="00CD5A8C" w:rsidRDefault="00B46A2C">
      <w:pPr>
        <w:numPr>
          <w:ilvl w:val="0"/>
          <w:numId w:val="1"/>
        </w:numPr>
        <w:spacing w:after="77"/>
        <w:ind w:right="313" w:firstLine="0"/>
      </w:pPr>
      <w:r>
        <w:t xml:space="preserve">an assurance that we will try to ensure the event complained of will not recur </w:t>
      </w:r>
    </w:p>
    <w:p w:rsidR="00CD5A8C" w:rsidRDefault="00B46A2C">
      <w:pPr>
        <w:numPr>
          <w:ilvl w:val="0"/>
          <w:numId w:val="1"/>
        </w:numPr>
        <w:spacing w:after="128" w:line="298" w:lineRule="auto"/>
        <w:ind w:right="313" w:firstLine="0"/>
      </w:pPr>
      <w:r>
        <w:t xml:space="preserve">an explanation of the steps that have been or will be taken to help ensure that it will not happen again and an indication of the timescales within which any changes will be made </w:t>
      </w:r>
      <w:r>
        <w:rPr>
          <w:rFonts w:ascii="Segoe UI Symbol" w:eastAsia="Segoe UI Symbol" w:hAnsi="Segoe UI Symbol" w:cs="Segoe UI Symbol"/>
        </w:rPr>
        <w:t></w:t>
      </w:r>
      <w:r>
        <w:t xml:space="preserve"> an undertaking to review school policies in light of the complaint </w:t>
      </w:r>
      <w:r>
        <w:rPr>
          <w:rFonts w:ascii="Segoe UI Symbol" w:eastAsia="Segoe UI Symbol" w:hAnsi="Segoe UI Symbol" w:cs="Segoe UI Symbol"/>
        </w:rPr>
        <w:t></w:t>
      </w:r>
      <w:r>
        <w:t xml:space="preserve"> an apology. </w:t>
      </w:r>
    </w:p>
    <w:p w:rsidR="00CD5A8C" w:rsidRDefault="00B46A2C">
      <w:pPr>
        <w:spacing w:after="117"/>
        <w:ind w:left="19"/>
      </w:pPr>
      <w:r>
        <w:rPr>
          <w:b/>
        </w:rPr>
        <w:t xml:space="preserve">Withdrawal of a complaint </w:t>
      </w:r>
    </w:p>
    <w:p w:rsidR="00CD5A8C" w:rsidRDefault="00B46A2C">
      <w:pPr>
        <w:spacing w:after="115"/>
        <w:ind w:right="313"/>
      </w:pPr>
      <w:r>
        <w:t xml:space="preserve">If a complainant wants to withdraw their complaint, we will ask them to confirm this in writing. </w:t>
      </w:r>
    </w:p>
    <w:p w:rsidR="00CD5A8C" w:rsidRDefault="00B46A2C">
      <w:pPr>
        <w:spacing w:after="0"/>
        <w:ind w:left="29" w:firstLine="0"/>
      </w:pPr>
      <w:r>
        <w:t xml:space="preserve"> </w:t>
      </w:r>
    </w:p>
    <w:p w:rsidR="00CD5A8C" w:rsidRDefault="00B46A2C">
      <w:pPr>
        <w:pStyle w:val="Heading2"/>
        <w:ind w:left="19"/>
      </w:pPr>
      <w:r>
        <w:t xml:space="preserve">Stage 1 – Informal complaints </w:t>
      </w:r>
    </w:p>
    <w:p w:rsidR="00CD5A8C" w:rsidRDefault="00B46A2C">
      <w:pPr>
        <w:ind w:right="313"/>
      </w:pPr>
      <w:r>
        <w:t xml:space="preserve">It is to be hoped that most concerns can be expressed and resolved on an informal basis.  Concerns should be raised with either the class teacher or head teacher. Complainants should not approach individual governors to raise concerns or complaints. They have no power to act on an individual basis and it may also prevent them from considering complaints at Stage 3 of the procedure.  At the conclusion of their investigation, the appropriate person investigating the complaint will provide an informal written response within 5 school days of the date of receipt of the complaint.  If the issue remains unresolved, the next step is to make a formal complaint.   </w:t>
      </w:r>
    </w:p>
    <w:p w:rsidR="00CD5A8C" w:rsidRDefault="00B46A2C">
      <w:pPr>
        <w:spacing w:after="0"/>
        <w:ind w:left="29" w:firstLine="0"/>
      </w:pPr>
      <w:r>
        <w:t xml:space="preserve"> </w:t>
      </w:r>
    </w:p>
    <w:p w:rsidR="00B053FE" w:rsidRDefault="00B053FE">
      <w:pPr>
        <w:spacing w:after="0"/>
        <w:ind w:left="29" w:firstLine="0"/>
      </w:pPr>
    </w:p>
    <w:p w:rsidR="00B053FE" w:rsidRDefault="00B053FE">
      <w:pPr>
        <w:spacing w:after="0"/>
        <w:ind w:left="29" w:firstLine="0"/>
      </w:pPr>
    </w:p>
    <w:p w:rsidR="00CD5A8C" w:rsidRDefault="00B46A2C">
      <w:pPr>
        <w:pStyle w:val="Heading2"/>
        <w:ind w:left="19"/>
      </w:pPr>
      <w:r>
        <w:lastRenderedPageBreak/>
        <w:t xml:space="preserve">Stage 2 – Formal complaints </w:t>
      </w:r>
    </w:p>
    <w:p w:rsidR="00CD5A8C" w:rsidRDefault="00B46A2C">
      <w:pPr>
        <w:ind w:right="667"/>
      </w:pPr>
      <w:r>
        <w:t xml:space="preserve">Formal complaints must be made to the head teacher (unless they are about the head teacher), via the school office. This may be done in person or in writing (preferably on the Complaint Form). The head teacher will record the date the complaint is received and will acknowledge receipt of the complaint in writing (either by letter or email) within 5 school days.  </w:t>
      </w:r>
    </w:p>
    <w:p w:rsidR="00CD5A8C" w:rsidRDefault="00B46A2C">
      <w:pPr>
        <w:ind w:right="313"/>
      </w:pPr>
      <w:r>
        <w:t xml:space="preserve">Within this response, the head teacher will seek to clarify the nature of the complaint, ask what remains unresolved and what outcome the complainant would like to see. The head teacher can consider whether a face to face meeting is the most appropriate way of doing this.   </w:t>
      </w:r>
    </w:p>
    <w:p w:rsidR="00CD5A8C" w:rsidRDefault="00B46A2C">
      <w:pPr>
        <w:spacing w:after="2" w:line="256" w:lineRule="auto"/>
        <w:ind w:left="735" w:right="223" w:hanging="360"/>
      </w:pPr>
      <w:r>
        <w:rPr>
          <w:i/>
        </w:rPr>
        <w:t xml:space="preserve">Note: The head teacher may delegate the investigation to another member of the school’s senior leadership team but not the decision to be taken. </w:t>
      </w:r>
    </w:p>
    <w:p w:rsidR="00CD5A8C" w:rsidRDefault="00B46A2C">
      <w:pPr>
        <w:ind w:right="313"/>
      </w:pPr>
      <w:r>
        <w:t xml:space="preserve">During the investigation, the head teacher (or investigator) will: </w:t>
      </w:r>
    </w:p>
    <w:p w:rsidR="00CD5A8C" w:rsidRDefault="00B46A2C">
      <w:pPr>
        <w:numPr>
          <w:ilvl w:val="0"/>
          <w:numId w:val="2"/>
        </w:numPr>
        <w:spacing w:after="115"/>
        <w:ind w:right="156" w:hanging="360"/>
      </w:pPr>
      <w:r>
        <w:t xml:space="preserve">if necessary, interview those involved in the matter and/or those complained of, allowing them to be accompanied if they wish </w:t>
      </w:r>
    </w:p>
    <w:p w:rsidR="00CD5A8C" w:rsidRDefault="00B46A2C">
      <w:pPr>
        <w:numPr>
          <w:ilvl w:val="0"/>
          <w:numId w:val="2"/>
        </w:numPr>
        <w:spacing w:after="185"/>
        <w:ind w:right="156" w:hanging="360"/>
      </w:pPr>
      <w:r>
        <w:t xml:space="preserve">keep a written record of any meetings/interviews in relation to their investigation. </w:t>
      </w:r>
    </w:p>
    <w:p w:rsidR="00CD5A8C" w:rsidRDefault="00B46A2C">
      <w:pPr>
        <w:ind w:right="313"/>
      </w:pPr>
      <w:r>
        <w:t xml:space="preserve">At the conclusion of their investigation, the head teacher will provide a formal written response within 15 school days of the date of receipt of the complaint.  </w:t>
      </w:r>
    </w:p>
    <w:p w:rsidR="00CD5A8C" w:rsidRDefault="00B46A2C">
      <w:pPr>
        <w:ind w:right="313"/>
      </w:pPr>
      <w:r>
        <w:t xml:space="preserve">If the head teacher is unable to meet this deadline, they will provide the complainant with an update and revised response date. </w:t>
      </w:r>
    </w:p>
    <w:p w:rsidR="00CD5A8C" w:rsidRDefault="00B46A2C">
      <w:pPr>
        <w:ind w:right="313"/>
      </w:pPr>
      <w:r>
        <w:t xml:space="preserve">The response will detail any actions taken to investigate the complaint and provide a full explanation of the decision made and the reason(s) for it. Where appropriate, it will include details of actions Moorpark Junior School will take to resolve the complaint.  </w:t>
      </w:r>
    </w:p>
    <w:p w:rsidR="00CD5A8C" w:rsidRDefault="00B46A2C">
      <w:pPr>
        <w:ind w:right="313"/>
      </w:pPr>
      <w:r>
        <w:t xml:space="preserve">The head teacher will advise the complainant of how to escalate their complaint should they remain dissatisfied with the outcome of Stage 2.  </w:t>
      </w:r>
    </w:p>
    <w:p w:rsidR="00CD5A8C" w:rsidRDefault="00B46A2C">
      <w:pPr>
        <w:ind w:right="313"/>
      </w:pPr>
      <w:r>
        <w:t xml:space="preserve">If the complaint is about the head teacher, or a member of the governing body (including the Chair or Vice-Chair), a suitably skilled governor will be appointed to complete all the actions at Stage 2.  Complaints about the head teacher or member of the governing body must be made to the Clerk, via the school office. </w:t>
      </w:r>
    </w:p>
    <w:p w:rsidR="00CD5A8C" w:rsidRDefault="00B46A2C">
      <w:pPr>
        <w:ind w:right="313"/>
      </w:pPr>
      <w:r>
        <w:t xml:space="preserve">If the complaint is: </w:t>
      </w:r>
    </w:p>
    <w:p w:rsidR="00CD5A8C" w:rsidRDefault="00B46A2C">
      <w:pPr>
        <w:numPr>
          <w:ilvl w:val="0"/>
          <w:numId w:val="3"/>
        </w:numPr>
        <w:spacing w:after="252"/>
        <w:ind w:right="313" w:hanging="360"/>
      </w:pPr>
      <w:r>
        <w:t xml:space="preserve">jointly about the Chair and Vice Chair or </w:t>
      </w:r>
    </w:p>
    <w:p w:rsidR="00CD5A8C" w:rsidRDefault="00B46A2C">
      <w:pPr>
        <w:numPr>
          <w:ilvl w:val="0"/>
          <w:numId w:val="3"/>
        </w:numPr>
        <w:spacing w:after="249"/>
        <w:ind w:right="313" w:hanging="360"/>
      </w:pPr>
      <w:r>
        <w:t xml:space="preserve">the entire governing body or </w:t>
      </w:r>
    </w:p>
    <w:p w:rsidR="00CD5A8C" w:rsidRDefault="00B46A2C">
      <w:pPr>
        <w:numPr>
          <w:ilvl w:val="0"/>
          <w:numId w:val="3"/>
        </w:numPr>
        <w:spacing w:after="235"/>
        <w:ind w:right="313" w:hanging="360"/>
      </w:pPr>
      <w:r>
        <w:t xml:space="preserve">the majority of the governing body </w:t>
      </w:r>
    </w:p>
    <w:p w:rsidR="00CD5A8C" w:rsidRDefault="00B46A2C">
      <w:pPr>
        <w:ind w:right="313"/>
      </w:pPr>
      <w:r>
        <w:t xml:space="preserve">Stage 2 will be escalated to the CEO of the Trust.  </w:t>
      </w:r>
    </w:p>
    <w:p w:rsidR="00CD5A8C" w:rsidRDefault="00B46A2C">
      <w:pPr>
        <w:spacing w:after="0"/>
        <w:ind w:left="29" w:firstLine="0"/>
      </w:pPr>
      <w:r>
        <w:t xml:space="preserve"> </w:t>
      </w:r>
    </w:p>
    <w:p w:rsidR="00CD5A8C" w:rsidRDefault="00B46A2C">
      <w:pPr>
        <w:pStyle w:val="Heading2"/>
        <w:ind w:left="19"/>
      </w:pPr>
      <w:r>
        <w:t xml:space="preserve">Stage 3 – Panel Hearing </w:t>
      </w:r>
    </w:p>
    <w:p w:rsidR="00CD5A8C" w:rsidRDefault="00B46A2C">
      <w:pPr>
        <w:ind w:right="313"/>
      </w:pPr>
      <w:r>
        <w:t xml:space="preserve">If the complainant is dissatisfied with the outcome at Stage 2 and wishes to take the matter further, they can escalate the complaint to Stage 3 – a panel hearing consisting of at least three people who were not directly involved in the matters detailed in the complaint with one panel member who is independent of the management and running of the school. This is the final stage of the complaints procedure. </w:t>
      </w:r>
    </w:p>
    <w:p w:rsidR="00CD5A8C" w:rsidRDefault="00B46A2C">
      <w:pPr>
        <w:ind w:right="313"/>
      </w:pPr>
      <w:r>
        <w:t xml:space="preserve">A request to escalate to Stage 3 must be made to the Clerk, via the school office, within 5 school days of receipt of the Stage 2 response.  </w:t>
      </w:r>
    </w:p>
    <w:p w:rsidR="00CD5A8C" w:rsidRDefault="00B46A2C">
      <w:pPr>
        <w:ind w:right="313"/>
      </w:pPr>
      <w:r>
        <w:t xml:space="preserve">The Clerk will record the date the complaint is received and acknowledge receipt of the complaint in writing (either by letter or email) within 5 school days. </w:t>
      </w:r>
    </w:p>
    <w:p w:rsidR="00CD5A8C" w:rsidRDefault="00B46A2C">
      <w:pPr>
        <w:ind w:right="313"/>
      </w:pPr>
      <w:r>
        <w:t xml:space="preserve">Requests received outside of this time frame will only be considered if exceptional circumstances apply. </w:t>
      </w:r>
    </w:p>
    <w:p w:rsidR="00CD5A8C" w:rsidRDefault="00B46A2C">
      <w:pPr>
        <w:ind w:right="313"/>
      </w:pPr>
      <w:r>
        <w:lastRenderedPageBreak/>
        <w:t xml:space="preserve">The Clerk will write to the complainant to inform them of the date of the meeting. They will aim to convene a meeting within 20 school days of receipt of the Stage 3 request. If this is not possible, the Clerk will provide an anticipated date and keep the complainant informed.  </w:t>
      </w:r>
    </w:p>
    <w:p w:rsidR="00CD5A8C" w:rsidRDefault="00B46A2C">
      <w:pPr>
        <w:ind w:right="313"/>
      </w:pPr>
      <w:r>
        <w:t xml:space="preserve">If the complainant rejects the offer of three proposed dates, without good reason, the Clerk will decide when to hold the meeting. It will then proceed in the complainant’s absence on the basis of written submissions from both parties. </w:t>
      </w:r>
    </w:p>
    <w:p w:rsidR="00CD5A8C" w:rsidRDefault="00B46A2C">
      <w:pPr>
        <w:ind w:right="313"/>
      </w:pPr>
      <w:r>
        <w:t xml:space="preserve">If the complaint is: </w:t>
      </w:r>
    </w:p>
    <w:p w:rsidR="00CD5A8C" w:rsidRDefault="00B46A2C">
      <w:pPr>
        <w:numPr>
          <w:ilvl w:val="0"/>
          <w:numId w:val="4"/>
        </w:numPr>
        <w:spacing w:after="251"/>
        <w:ind w:right="313" w:hanging="360"/>
      </w:pPr>
      <w:r>
        <w:t xml:space="preserve">jointly about the Chair and Vice Chair or </w:t>
      </w:r>
    </w:p>
    <w:p w:rsidR="00CD5A8C" w:rsidRDefault="00B46A2C">
      <w:pPr>
        <w:numPr>
          <w:ilvl w:val="0"/>
          <w:numId w:val="4"/>
        </w:numPr>
        <w:spacing w:after="249"/>
        <w:ind w:right="313" w:hanging="360"/>
      </w:pPr>
      <w:r>
        <w:t xml:space="preserve">the entire governing body or </w:t>
      </w:r>
    </w:p>
    <w:p w:rsidR="00CD5A8C" w:rsidRDefault="00B46A2C">
      <w:pPr>
        <w:numPr>
          <w:ilvl w:val="0"/>
          <w:numId w:val="4"/>
        </w:numPr>
        <w:spacing w:after="235"/>
        <w:ind w:right="313" w:hanging="360"/>
      </w:pPr>
      <w:r>
        <w:t xml:space="preserve">the majority of the governing body </w:t>
      </w:r>
    </w:p>
    <w:p w:rsidR="00CD5A8C" w:rsidRDefault="00B46A2C">
      <w:pPr>
        <w:ind w:right="313"/>
      </w:pPr>
      <w:r>
        <w:t xml:space="preserve">Stage 3 will be heard by the trustees and an independent panel member.  </w:t>
      </w:r>
    </w:p>
    <w:p w:rsidR="00CD5A8C" w:rsidRDefault="00B46A2C">
      <w:pPr>
        <w:ind w:right="505"/>
      </w:pPr>
      <w:r>
        <w:t xml:space="preserve">A complainant may bring someone along to the panel meeting to provide support. This can be a relative or friend. Generally, we do not encourage either party to bring legal representatives to the committee meeting. However, there may be occasions when legal representation is appropriate.  For instance, if a school employee is called as a witness in a complaint meeting, they may wish to be supported by union and/or legal representation.  </w:t>
      </w:r>
    </w:p>
    <w:p w:rsidR="00CD5A8C" w:rsidRDefault="00B46A2C">
      <w:pPr>
        <w:spacing w:after="2" w:line="256" w:lineRule="auto"/>
        <w:ind w:left="34" w:right="223" w:hanging="20"/>
      </w:pPr>
      <w:r>
        <w:rPr>
          <w:i/>
        </w:rPr>
        <w:t xml:space="preserve">Note: Complaints about staff conduct will not generally be handled under this complaints procedure. Complainants will be advised that any staff conduct complaints will be considered under (Human Resources) staff disciplinary procedures, if appropriate, but outcomes will not be shared with them.  </w:t>
      </w:r>
    </w:p>
    <w:p w:rsidR="00CD5A8C" w:rsidRDefault="00B46A2C">
      <w:pPr>
        <w:spacing w:after="128"/>
        <w:ind w:right="4206"/>
      </w:pPr>
      <w:r>
        <w:t xml:space="preserve">Representatives from the media are not permitted to attend. At least 10 school days before the meeting, the Clerk will: </w:t>
      </w:r>
    </w:p>
    <w:p w:rsidR="00CD5A8C" w:rsidRDefault="00B46A2C">
      <w:pPr>
        <w:numPr>
          <w:ilvl w:val="0"/>
          <w:numId w:val="5"/>
        </w:numPr>
        <w:spacing w:after="159"/>
        <w:ind w:right="313" w:hanging="360"/>
      </w:pPr>
      <w:r>
        <w:t xml:space="preserve">confirm and notify the complainant of the date, time and venue of the meeting, ensuring that, if the complainant is invited, the dates are convenient to all parties and that the venue and proceedings are accessible </w:t>
      </w:r>
    </w:p>
    <w:p w:rsidR="00CD5A8C" w:rsidRDefault="00B46A2C">
      <w:pPr>
        <w:numPr>
          <w:ilvl w:val="0"/>
          <w:numId w:val="5"/>
        </w:numPr>
        <w:spacing w:after="267"/>
        <w:ind w:right="313" w:hanging="360"/>
      </w:pPr>
      <w:r>
        <w:t xml:space="preserve">request copies of any further written material to be submitted to the committee at least 5 school days before the meeting. </w:t>
      </w:r>
    </w:p>
    <w:p w:rsidR="00CD5A8C" w:rsidRDefault="00B46A2C">
      <w:pPr>
        <w:ind w:right="313"/>
      </w:pPr>
      <w:r>
        <w:t xml:space="preserve">Any written material will be circulated to all parties at least 2 school days before the date of the meeting. The committee will not normally accept, as evidence, recordings of conversations that were obtained covertly and without the informed consent of all parties being recorded.  </w:t>
      </w:r>
    </w:p>
    <w:p w:rsidR="00CD5A8C" w:rsidRDefault="00B46A2C">
      <w:pPr>
        <w:ind w:right="313"/>
      </w:pPr>
      <w:r>
        <w:t xml:space="preserve">The committee will also not review any new complaints at this stage or consider evidence unrelated to the initial complaint to be included. New complaints must be dealt with from Stage 1 of the procedure. </w:t>
      </w:r>
    </w:p>
    <w:p w:rsidR="00CD5A8C" w:rsidRDefault="00B46A2C">
      <w:pPr>
        <w:spacing w:after="0"/>
        <w:ind w:left="29" w:firstLine="0"/>
      </w:pPr>
      <w:r>
        <w:t xml:space="preserve"> </w:t>
      </w:r>
    </w:p>
    <w:p w:rsidR="00CD5A8C" w:rsidRDefault="00B46A2C">
      <w:pPr>
        <w:ind w:right="313"/>
      </w:pPr>
      <w:r>
        <w:t xml:space="preserve">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 </w:t>
      </w:r>
    </w:p>
    <w:p w:rsidR="00CD5A8C" w:rsidRDefault="00B46A2C">
      <w:pPr>
        <w:spacing w:after="128"/>
        <w:ind w:right="313"/>
      </w:pPr>
      <w:r>
        <w:t xml:space="preserve">The committee will consider the complaint and all the evidence presented. The committee can: </w:t>
      </w:r>
    </w:p>
    <w:p w:rsidR="00CD5A8C" w:rsidRDefault="00B46A2C">
      <w:pPr>
        <w:numPr>
          <w:ilvl w:val="0"/>
          <w:numId w:val="5"/>
        </w:numPr>
        <w:spacing w:after="81"/>
        <w:ind w:right="313" w:hanging="360"/>
      </w:pPr>
      <w:r>
        <w:t xml:space="preserve">uphold the complaint in whole or in part </w:t>
      </w:r>
    </w:p>
    <w:p w:rsidR="00CD5A8C" w:rsidRDefault="00B46A2C">
      <w:pPr>
        <w:numPr>
          <w:ilvl w:val="0"/>
          <w:numId w:val="5"/>
        </w:numPr>
        <w:spacing w:after="183"/>
        <w:ind w:right="313" w:hanging="360"/>
      </w:pPr>
      <w:r>
        <w:t xml:space="preserve">dismiss the complaint in whole or in part. </w:t>
      </w:r>
    </w:p>
    <w:p w:rsidR="00CD5A8C" w:rsidRDefault="00B46A2C">
      <w:pPr>
        <w:spacing w:after="116"/>
        <w:ind w:right="313"/>
      </w:pPr>
      <w:r>
        <w:t xml:space="preserve">If the complaint is upheld in whole or in part, the committee will: </w:t>
      </w:r>
    </w:p>
    <w:p w:rsidR="00CD5A8C" w:rsidRDefault="00B46A2C">
      <w:pPr>
        <w:numPr>
          <w:ilvl w:val="0"/>
          <w:numId w:val="5"/>
        </w:numPr>
        <w:spacing w:after="116"/>
        <w:ind w:right="313" w:hanging="360"/>
      </w:pPr>
      <w:r>
        <w:t xml:space="preserve">decide on the appropriate action to be taken to resolve the complaint </w:t>
      </w:r>
    </w:p>
    <w:p w:rsidR="00CD5A8C" w:rsidRDefault="00B46A2C">
      <w:pPr>
        <w:numPr>
          <w:ilvl w:val="0"/>
          <w:numId w:val="5"/>
        </w:numPr>
        <w:spacing w:after="266"/>
        <w:ind w:right="313" w:hanging="360"/>
      </w:pPr>
      <w:r>
        <w:lastRenderedPageBreak/>
        <w:t xml:space="preserve">where appropriate, recommend changes to the school’s systems or procedures to prevent similar issues in the future. </w:t>
      </w:r>
    </w:p>
    <w:p w:rsidR="00CD5A8C" w:rsidRDefault="00B46A2C">
      <w:pPr>
        <w:ind w:right="313"/>
      </w:pPr>
      <w:r>
        <w:t xml:space="preserve">The Chair of the Committee will provide the complainant and Moorpark Junior School with a full explanation of their decision and the reason(s) for it, in writing, within 10 school days.  </w:t>
      </w:r>
    </w:p>
    <w:p w:rsidR="00CD5A8C" w:rsidRDefault="00B46A2C">
      <w:pPr>
        <w:ind w:right="313"/>
      </w:pPr>
      <w:r>
        <w:t xml:space="preserve">The letter to the complainant will include details of how to contact the Education and Skills Funding Agency (ESFA) if they are dissatisfied with the way their complaint has been handled by Moorpark Junior School.  </w:t>
      </w:r>
    </w:p>
    <w:p w:rsidR="00CD5A8C" w:rsidRDefault="00B46A2C">
      <w:pPr>
        <w:ind w:right="313"/>
      </w:pPr>
      <w:r>
        <w:t xml:space="preserve">The response will detail any actions taken to investigate the complaint and provide a full explanation of the decision made and the reason(s) for it. Where appropriate, it will include details of actions Moorpark Junior School will take to resolve the complaint.   </w:t>
      </w:r>
    </w:p>
    <w:p w:rsidR="00CD5A8C" w:rsidRDefault="00B46A2C">
      <w:pPr>
        <w:ind w:right="503"/>
      </w:pPr>
      <w:r>
        <w:t xml:space="preserve">The panel will ensure that those findings and recommendations are sent by electronic mail or otherwise given to the complainant and, where relevant, the person complained about. Furthermore, they will be available for inspection on the school premises by the proprietor and the head teacher. A written record will be kept of all complaints, and of whether they are resolved at the preliminary stage or proceed to a panel hearing. </w:t>
      </w:r>
    </w:p>
    <w:p w:rsidR="00CD5A8C" w:rsidRDefault="00B46A2C">
      <w:pPr>
        <w:spacing w:after="0"/>
        <w:ind w:left="29" w:firstLine="0"/>
      </w:pPr>
      <w:r>
        <w:t xml:space="preserve"> </w:t>
      </w:r>
    </w:p>
    <w:p w:rsidR="00CD5A8C" w:rsidRDefault="00B46A2C">
      <w:pPr>
        <w:pStyle w:val="Heading2"/>
        <w:ind w:left="19"/>
      </w:pPr>
      <w:r>
        <w:t xml:space="preserve">Complaints escalated to / about the Trust, CEO or Trustee </w:t>
      </w:r>
    </w:p>
    <w:p w:rsidR="00CD5A8C" w:rsidRDefault="00B46A2C">
      <w:pPr>
        <w:ind w:right="313"/>
      </w:pPr>
      <w:r>
        <w:t xml:space="preserve">If a complaint is escalated to The New Guild Trust “the trust” or if a complainant wishes to complain directly about the trust, then the complaint should be sent to the CEO to be investigated. </w:t>
      </w:r>
    </w:p>
    <w:p w:rsidR="00CD5A8C" w:rsidRDefault="00B46A2C">
      <w:pPr>
        <w:ind w:right="313"/>
      </w:pPr>
      <w:r>
        <w:t xml:space="preserve">The CEO will write to the complainant acknowledging the complaint within </w:t>
      </w:r>
      <w:r>
        <w:rPr>
          <w:b/>
        </w:rPr>
        <w:t xml:space="preserve">5 school days </w:t>
      </w:r>
      <w:r>
        <w:t xml:space="preserve">of the date that the written request was received. The acknowledgement will confirm that the complaint will now be investigated under Stage 2 of this Complaints Policy and will confirm the date for providing a response to the complainant.  </w:t>
      </w:r>
    </w:p>
    <w:p w:rsidR="00CD5A8C" w:rsidRDefault="00B46A2C">
      <w:pPr>
        <w:ind w:right="313"/>
      </w:pPr>
      <w:r>
        <w:t xml:space="preserve">Following the investigation, the CEO will write to the complainant confirming the outcome </w:t>
      </w:r>
      <w:r w:rsidR="0032151F">
        <w:t xml:space="preserve">within </w:t>
      </w:r>
      <w:r w:rsidR="0032151F">
        <w:rPr>
          <w:b/>
        </w:rPr>
        <w:t>10</w:t>
      </w:r>
      <w:r>
        <w:rPr>
          <w:b/>
        </w:rPr>
        <w:t xml:space="preserve"> school days </w:t>
      </w:r>
      <w:r>
        <w:t>of the date that the letter was received. If this time limit cannot be met, the CEO will write to the Complainant within</w:t>
      </w:r>
      <w:r>
        <w:rPr>
          <w:b/>
        </w:rPr>
        <w:t xml:space="preserve"> 5 school days </w:t>
      </w:r>
      <w:r>
        <w:t>of the date that the letter was received</w:t>
      </w:r>
      <w:r>
        <w:rPr>
          <w:b/>
        </w:rPr>
        <w:t xml:space="preserve">, </w:t>
      </w:r>
      <w:r>
        <w:t xml:space="preserve">explaining the reason for the delay and providing a revised date.  </w:t>
      </w:r>
    </w:p>
    <w:p w:rsidR="00CD5A8C" w:rsidRDefault="00B46A2C">
      <w:pPr>
        <w:spacing w:after="152" w:line="276" w:lineRule="auto"/>
        <w:ind w:left="14" w:right="546" w:firstLine="0"/>
        <w:jc w:val="both"/>
      </w:pPr>
      <w:r>
        <w:t xml:space="preserve">If the complaint concerns the CEO or a Trustee, the complaint should be investigated by the Chair of the Trust Board. </w:t>
      </w:r>
      <w:r>
        <w:rPr>
          <w:sz w:val="24"/>
        </w:rPr>
        <w:t xml:space="preserve">If a formal complaint form is received about the Chair, the complaint will be referred to the Vice Chair for investigation </w:t>
      </w:r>
      <w:r>
        <w:rPr>
          <w:rFonts w:ascii="Calibri" w:eastAsia="Calibri" w:hAnsi="Calibri" w:cs="Calibri"/>
          <w:sz w:val="24"/>
        </w:rPr>
        <w:t xml:space="preserve"> </w:t>
      </w:r>
    </w:p>
    <w:p w:rsidR="00CD5A8C" w:rsidRDefault="00B46A2C">
      <w:pPr>
        <w:spacing w:after="2" w:line="256" w:lineRule="auto"/>
        <w:ind w:left="735" w:right="223" w:hanging="360"/>
      </w:pPr>
      <w:r>
        <w:rPr>
          <w:i/>
        </w:rPr>
        <w:t xml:space="preserve">NB. Where the Chair of the Trust Board has investigated the complaint, they will write the letter of outcome to the Complainant and provide a copy to the CEO.  </w:t>
      </w:r>
    </w:p>
    <w:p w:rsidR="00CD5A8C" w:rsidRDefault="00B46A2C">
      <w:pPr>
        <w:ind w:right="313"/>
      </w:pPr>
      <w:r>
        <w:t xml:space="preserve">If the complainant is not satisfied with the outcome of the previous stage, the complainant should write to the Clerk to the Trust Board asking for the complaint to be heard before a Complaint Panel, within </w:t>
      </w:r>
      <w:r>
        <w:rPr>
          <w:b/>
        </w:rPr>
        <w:t xml:space="preserve">5 </w:t>
      </w:r>
      <w:r>
        <w:t xml:space="preserve">school days.  </w:t>
      </w:r>
    </w:p>
    <w:p w:rsidR="00CD5A8C" w:rsidRDefault="00B46A2C">
      <w:pPr>
        <w:ind w:right="313"/>
      </w:pPr>
      <w:r>
        <w:t xml:space="preserve">The Clerk will record the date the complaint is received and acknowledge receipt of the complaint in writing (either by letter or email) within 5 school days. </w:t>
      </w:r>
    </w:p>
    <w:p w:rsidR="00CD5A8C" w:rsidRDefault="00B46A2C">
      <w:pPr>
        <w:ind w:right="313"/>
      </w:pPr>
      <w:r>
        <w:t xml:space="preserve">Requests received outside of this time frame will only be considered if exceptional circumstances apply. </w:t>
      </w:r>
    </w:p>
    <w:p w:rsidR="00CD5A8C" w:rsidRDefault="00B46A2C">
      <w:pPr>
        <w:ind w:right="313"/>
      </w:pPr>
      <w:r>
        <w:t xml:space="preserve">The Clerk will write to the complainant to inform them of the date of the meeting. They will aim to convene a meeting within 10 school days of receipt of the Stage 3 request. If this is not possible, the Clerk will provide an anticipated date and keep the complainant informed.  </w:t>
      </w:r>
    </w:p>
    <w:p w:rsidR="00CD5A8C" w:rsidRDefault="00B46A2C">
      <w:pPr>
        <w:ind w:right="313"/>
      </w:pPr>
      <w:r>
        <w:t xml:space="preserve">If the complainant rejects the offer of three proposed dates, without good reason, the Clerk will decide when to hold the meeting. It will then proceed in the complainant’s absence on the basis of written submissions from both parties. </w:t>
      </w:r>
    </w:p>
    <w:p w:rsidR="00B053FE" w:rsidRDefault="00B053FE">
      <w:pPr>
        <w:ind w:right="313"/>
      </w:pPr>
    </w:p>
    <w:p w:rsidR="00B053FE" w:rsidRDefault="00B053FE">
      <w:pPr>
        <w:ind w:right="313"/>
      </w:pPr>
    </w:p>
    <w:p w:rsidR="00CD5A8C" w:rsidRDefault="00B46A2C">
      <w:pPr>
        <w:ind w:right="313"/>
      </w:pPr>
      <w:r>
        <w:lastRenderedPageBreak/>
        <w:t xml:space="preserve">If the complaint is: </w:t>
      </w:r>
    </w:p>
    <w:p w:rsidR="00CD5A8C" w:rsidRDefault="00B46A2C">
      <w:pPr>
        <w:numPr>
          <w:ilvl w:val="0"/>
          <w:numId w:val="6"/>
        </w:numPr>
        <w:spacing w:after="252"/>
        <w:ind w:right="313" w:hanging="360"/>
      </w:pPr>
      <w:r>
        <w:t xml:space="preserve">jointly about the Chair and Vice Chair or </w:t>
      </w:r>
    </w:p>
    <w:p w:rsidR="00CD5A8C" w:rsidRDefault="00B46A2C">
      <w:pPr>
        <w:numPr>
          <w:ilvl w:val="0"/>
          <w:numId w:val="6"/>
        </w:numPr>
        <w:spacing w:after="251"/>
        <w:ind w:right="313" w:hanging="360"/>
      </w:pPr>
      <w:r>
        <w:t xml:space="preserve">the entire trust board or </w:t>
      </w:r>
    </w:p>
    <w:p w:rsidR="00CD5A8C" w:rsidRDefault="00B46A2C">
      <w:pPr>
        <w:numPr>
          <w:ilvl w:val="0"/>
          <w:numId w:val="6"/>
        </w:numPr>
        <w:spacing w:after="233"/>
        <w:ind w:right="313" w:hanging="360"/>
      </w:pPr>
      <w:r>
        <w:t xml:space="preserve">the majority of the trust board </w:t>
      </w:r>
    </w:p>
    <w:p w:rsidR="00CD5A8C" w:rsidRDefault="00B46A2C">
      <w:pPr>
        <w:ind w:right="313"/>
      </w:pPr>
      <w:r>
        <w:t xml:space="preserve">Stage 3 will be heard by a completely independent committee panel. </w:t>
      </w:r>
    </w:p>
    <w:p w:rsidR="00CD5A8C" w:rsidRDefault="00B46A2C">
      <w:pPr>
        <w:ind w:right="313"/>
      </w:pPr>
      <w:r>
        <w:t xml:space="preserve">The Complaint Panel will consist of three members. None of the three members of the Complaint Panel will have been involved in the incidents or events which led to the complaint, or have been involved in dealing with the complaint in the previous stages, of have any detailed prior knowledge of the complaint.  </w:t>
      </w:r>
    </w:p>
    <w:p w:rsidR="00CD5A8C" w:rsidRDefault="00B46A2C">
      <w:pPr>
        <w:ind w:right="313"/>
      </w:pPr>
      <w:r>
        <w:t xml:space="preserve">One of the Complaint Panel members will be independent of the management and running of the Academy Trust. This means that the independent Complaint Panel member will not be a Trustee or an employee of the Trust.  </w:t>
      </w:r>
    </w:p>
    <w:p w:rsidR="00CD5A8C" w:rsidRDefault="00B46A2C">
      <w:pPr>
        <w:ind w:right="505"/>
      </w:pPr>
      <w:r>
        <w:t xml:space="preserve">A complainant may bring someone along to the panel meeting to provide support. This can be a relative or friend. Generally, we do not encourage either party to bring legal representatives to the committee meeting. However, there may be occasions when legal representation is appropriate.  For instance, if a trust employee is called as a witness in a complaint meeting, they may wish to be supported by union and/or legal representation.  </w:t>
      </w:r>
    </w:p>
    <w:p w:rsidR="00CD5A8C" w:rsidRDefault="00B46A2C">
      <w:pPr>
        <w:spacing w:after="2" w:line="256" w:lineRule="auto"/>
        <w:ind w:left="34" w:right="223" w:hanging="20"/>
      </w:pPr>
      <w:r>
        <w:rPr>
          <w:i/>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rsidR="00CD5A8C" w:rsidRDefault="00B46A2C">
      <w:pPr>
        <w:spacing w:after="129"/>
        <w:ind w:right="4206"/>
      </w:pPr>
      <w:r>
        <w:t xml:space="preserve">Representatives from the media are not permitted to attend. At least 5 school days before the meeting, the Clerk will: </w:t>
      </w:r>
    </w:p>
    <w:p w:rsidR="00CD5A8C" w:rsidRDefault="00B46A2C">
      <w:pPr>
        <w:numPr>
          <w:ilvl w:val="0"/>
          <w:numId w:val="7"/>
        </w:numPr>
        <w:spacing w:after="162"/>
        <w:ind w:right="313" w:hanging="360"/>
      </w:pPr>
      <w:r>
        <w:t xml:space="preserve">confirm and notify the complainant of the date, time and venue of the meeting, ensuring that, if the complainant is invited, the dates are convenient to all parties and that the venue and proceedings are accessible </w:t>
      </w:r>
    </w:p>
    <w:p w:rsidR="00CD5A8C" w:rsidRDefault="00B46A2C">
      <w:pPr>
        <w:numPr>
          <w:ilvl w:val="0"/>
          <w:numId w:val="7"/>
        </w:numPr>
        <w:spacing w:after="267"/>
        <w:ind w:right="313" w:hanging="360"/>
      </w:pPr>
      <w:r>
        <w:t xml:space="preserve">request copies of any further written material to be submitted to the committee at least 5 school days before the meeting. </w:t>
      </w:r>
    </w:p>
    <w:p w:rsidR="00CD5A8C" w:rsidRDefault="00B46A2C">
      <w:pPr>
        <w:ind w:right="313"/>
      </w:pPr>
      <w:r>
        <w:t xml:space="preserve">Any written material will be circulated to all parties at least 2 school days before the date of the meeting. The committee will not normally accept, as evidence, recordings of conversations that were obtained covertly and without the informed consent of all parties being recorded.  </w:t>
      </w:r>
    </w:p>
    <w:p w:rsidR="00CD5A8C" w:rsidRDefault="00B46A2C">
      <w:pPr>
        <w:ind w:right="313"/>
      </w:pPr>
      <w:r>
        <w:t xml:space="preserve">The committee will also not review any new complaints at this stage or consider evidence unrelated to the initial complaint to be included. New complaints must be dealt with from Stage 1 of the procedure. 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 </w:t>
      </w:r>
    </w:p>
    <w:p w:rsidR="00CD5A8C" w:rsidRDefault="00B46A2C">
      <w:pPr>
        <w:spacing w:after="128"/>
        <w:ind w:right="313"/>
      </w:pPr>
      <w:r>
        <w:t xml:space="preserve">The committee will consider the complaint and all the evidence presented. The committee can: </w:t>
      </w:r>
    </w:p>
    <w:p w:rsidR="00CD5A8C" w:rsidRDefault="00B46A2C">
      <w:pPr>
        <w:numPr>
          <w:ilvl w:val="0"/>
          <w:numId w:val="7"/>
        </w:numPr>
        <w:spacing w:after="81"/>
        <w:ind w:right="313" w:hanging="360"/>
      </w:pPr>
      <w:r>
        <w:t xml:space="preserve">uphold the complaint in whole or in part </w:t>
      </w:r>
    </w:p>
    <w:p w:rsidR="00CD5A8C" w:rsidRDefault="00B46A2C">
      <w:pPr>
        <w:numPr>
          <w:ilvl w:val="0"/>
          <w:numId w:val="7"/>
        </w:numPr>
        <w:spacing w:after="183"/>
        <w:ind w:right="313" w:hanging="360"/>
      </w:pPr>
      <w:r>
        <w:t xml:space="preserve">dismiss the complaint in whole or in part. </w:t>
      </w:r>
    </w:p>
    <w:p w:rsidR="00B053FE" w:rsidRDefault="00B053FE">
      <w:pPr>
        <w:spacing w:after="116"/>
        <w:ind w:right="313"/>
      </w:pPr>
    </w:p>
    <w:p w:rsidR="00B053FE" w:rsidRDefault="00B053FE">
      <w:pPr>
        <w:spacing w:after="116"/>
        <w:ind w:right="313"/>
      </w:pPr>
    </w:p>
    <w:p w:rsidR="00B053FE" w:rsidRDefault="00B053FE">
      <w:pPr>
        <w:spacing w:after="116"/>
        <w:ind w:right="313"/>
      </w:pPr>
    </w:p>
    <w:p w:rsidR="00CD5A8C" w:rsidRDefault="00B46A2C">
      <w:pPr>
        <w:spacing w:after="116"/>
        <w:ind w:right="313"/>
      </w:pPr>
      <w:r>
        <w:lastRenderedPageBreak/>
        <w:t xml:space="preserve">If the complaint is upheld in whole or in part, the committee will: </w:t>
      </w:r>
    </w:p>
    <w:p w:rsidR="00CD5A8C" w:rsidRDefault="00B46A2C">
      <w:pPr>
        <w:numPr>
          <w:ilvl w:val="0"/>
          <w:numId w:val="7"/>
        </w:numPr>
        <w:spacing w:after="116"/>
        <w:ind w:right="313" w:hanging="360"/>
      </w:pPr>
      <w:r>
        <w:t xml:space="preserve">decide on the appropriate action to be taken to resolve the complaint </w:t>
      </w:r>
    </w:p>
    <w:p w:rsidR="00CD5A8C" w:rsidRDefault="00B46A2C">
      <w:pPr>
        <w:numPr>
          <w:ilvl w:val="0"/>
          <w:numId w:val="7"/>
        </w:numPr>
        <w:spacing w:after="266"/>
        <w:ind w:right="313" w:hanging="360"/>
      </w:pPr>
      <w:r>
        <w:t xml:space="preserve">where appropriate, recommend changes to the school’s systems or procedures to prevent similar issues in the future. </w:t>
      </w:r>
    </w:p>
    <w:p w:rsidR="00CD5A8C" w:rsidRDefault="00B46A2C">
      <w:pPr>
        <w:ind w:right="313"/>
      </w:pPr>
      <w:r>
        <w:t xml:space="preserve">The Chair of the Committee will provide the complainant and The New Guild Trust with a full explanation of their decision and the reason(s) for it, in writing, within 10 school days.  </w:t>
      </w:r>
    </w:p>
    <w:p w:rsidR="00CD5A8C" w:rsidRDefault="00B46A2C">
      <w:pPr>
        <w:ind w:right="313"/>
      </w:pPr>
      <w:r>
        <w:t xml:space="preserve">The letter to the complainant will include details of how to contact the Education and Skills Funding Agency (ESFA) if they are dissatisfied with the way their complaint has been handled by The New Guild Trust.  </w:t>
      </w:r>
    </w:p>
    <w:p w:rsidR="00CD5A8C" w:rsidRDefault="00B46A2C">
      <w:pPr>
        <w:ind w:right="313"/>
      </w:pPr>
      <w:r>
        <w:t xml:space="preserve">The response will detail any actions taken to investigate the complaint and provide a full explanation of the decision made and the reason(s) for it. Where appropriate, it will include details of actions The New Guild Trust will take to resolve the complaint.   </w:t>
      </w:r>
    </w:p>
    <w:p w:rsidR="00CD5A8C" w:rsidRDefault="00B46A2C">
      <w:pPr>
        <w:ind w:right="313"/>
      </w:pPr>
      <w:r>
        <w:t xml:space="preserve">The panel will ensure that those findings and recommendations are sent by electronic mail or otherwise given to the complainant and, where relevant, the person complained about. Furthermore, they will be available for inspection on the school premises by the proprietor and the head teacher. </w:t>
      </w:r>
    </w:p>
    <w:p w:rsidR="00CD5A8C" w:rsidRDefault="00B46A2C">
      <w:pPr>
        <w:ind w:right="313"/>
      </w:pPr>
      <w:r>
        <w:t xml:space="preserve">A written record will be kept of all complaints, and of whether they are resolved at the preliminary stage or proceed to a panel hearing. </w:t>
      </w:r>
    </w:p>
    <w:p w:rsidR="00CD5A8C" w:rsidRDefault="00B46A2C">
      <w:pPr>
        <w:spacing w:after="0"/>
        <w:ind w:left="29" w:firstLine="0"/>
      </w:pPr>
      <w:r>
        <w:t xml:space="preserve"> </w:t>
      </w:r>
    </w:p>
    <w:p w:rsidR="00CD5A8C" w:rsidRDefault="00B46A2C">
      <w:pPr>
        <w:pStyle w:val="Heading2"/>
        <w:ind w:left="19"/>
      </w:pPr>
      <w:r>
        <w:t xml:space="preserve">Next Steps </w:t>
      </w:r>
    </w:p>
    <w:p w:rsidR="00CD5A8C" w:rsidRDefault="00B46A2C">
      <w:pPr>
        <w:ind w:right="313"/>
      </w:pPr>
      <w:r>
        <w:t xml:space="preserve">If the complainant believes the school / trust did not handle their complaint in accordance with the published complaints procedure or they acted unlawfully or unreasonably in the exercise of their duties under education law, they can contact the ESFA after they have completed Stage 3.   </w:t>
      </w:r>
    </w:p>
    <w:p w:rsidR="00CD5A8C" w:rsidRDefault="00B46A2C">
      <w:pPr>
        <w:ind w:right="313"/>
      </w:pPr>
      <w:r>
        <w:t xml:space="preserve">The ESFA will not normally reinvestigate the substance of complaints or overturn any decisions made by The New Guild Trust. They will consider whether The New Guild Trust or its individual academy school has adhered to education legislation and any statutory policies connected with the complaint and whether they have followed </w:t>
      </w:r>
      <w:hyperlink r:id="rId45">
        <w:r>
          <w:rPr>
            <w:u w:val="single" w:color="000000"/>
          </w:rPr>
          <w:t>Part 7 of the</w:t>
        </w:r>
      </w:hyperlink>
      <w:hyperlink r:id="rId46">
        <w:r>
          <w:rPr>
            <w:u w:val="single" w:color="000000"/>
          </w:rPr>
          <w:t xml:space="preserve"> </w:t>
        </w:r>
      </w:hyperlink>
      <w:hyperlink r:id="rId47">
        <w:r>
          <w:rPr>
            <w:u w:val="single" w:color="000000"/>
          </w:rPr>
          <w:t>Education (Independent School Standards) Regulations</w:t>
        </w:r>
      </w:hyperlink>
      <w:hyperlink r:id="rId48">
        <w:r>
          <w:t xml:space="preserve"> </w:t>
        </w:r>
      </w:hyperlink>
      <w:hyperlink r:id="rId49">
        <w:r>
          <w:rPr>
            <w:u w:val="single" w:color="000000"/>
          </w:rPr>
          <w:t>2014</w:t>
        </w:r>
      </w:hyperlink>
      <w:hyperlink r:id="rId50">
        <w:r>
          <w:t>.</w:t>
        </w:r>
      </w:hyperlink>
      <w:r>
        <w:t xml:space="preserve">  </w:t>
      </w:r>
    </w:p>
    <w:p w:rsidR="00CD5A8C" w:rsidRDefault="00B46A2C">
      <w:pPr>
        <w:ind w:right="313"/>
      </w:pPr>
      <w:r>
        <w:t xml:space="preserve">The complainant can refer their complaint to the ESFA online at: </w:t>
      </w:r>
      <w:hyperlink r:id="rId51">
        <w:r>
          <w:rPr>
            <w:u w:val="single" w:color="000000"/>
          </w:rPr>
          <w:t>www.education.gov.uk/contactus</w:t>
        </w:r>
      </w:hyperlink>
      <w:hyperlink r:id="rId52">
        <w:r>
          <w:t>,</w:t>
        </w:r>
      </w:hyperlink>
      <w:r>
        <w:t xml:space="preserve"> by telephone on: 0370 000 2288 or by writing to: </w:t>
      </w:r>
    </w:p>
    <w:p w:rsidR="00CD5A8C" w:rsidRDefault="00B46A2C">
      <w:pPr>
        <w:ind w:right="313"/>
      </w:pPr>
      <w:r>
        <w:t xml:space="preserve">Academy Complaints and Customer Insight Unit </w:t>
      </w:r>
    </w:p>
    <w:p w:rsidR="00CD5A8C" w:rsidRDefault="00B46A2C">
      <w:pPr>
        <w:ind w:right="5247"/>
      </w:pPr>
      <w:r>
        <w:t xml:space="preserve">Education and Skills Funding Agency  Cheylesmore House </w:t>
      </w:r>
    </w:p>
    <w:p w:rsidR="00CD5A8C" w:rsidRDefault="00B46A2C">
      <w:pPr>
        <w:ind w:right="313"/>
      </w:pPr>
      <w:r>
        <w:t xml:space="preserve">5 Quinton Road </w:t>
      </w:r>
    </w:p>
    <w:p w:rsidR="00CD5A8C" w:rsidRDefault="00B46A2C">
      <w:pPr>
        <w:ind w:right="313"/>
      </w:pPr>
      <w:r>
        <w:t xml:space="preserve">Coventry </w:t>
      </w:r>
    </w:p>
    <w:p w:rsidR="00CD5A8C" w:rsidRDefault="00B46A2C">
      <w:pPr>
        <w:ind w:right="313"/>
      </w:pPr>
      <w:r>
        <w:t xml:space="preserve">CV1 2WT </w:t>
      </w:r>
    </w:p>
    <w:p w:rsidR="00CD5A8C" w:rsidRDefault="00B46A2C">
      <w:pPr>
        <w:spacing w:after="0"/>
        <w:ind w:left="29" w:firstLine="0"/>
      </w:pPr>
      <w:r>
        <w:t xml:space="preserve"> </w:t>
      </w:r>
    </w:p>
    <w:p w:rsidR="00CD5A8C" w:rsidRDefault="00B46A2C">
      <w:pPr>
        <w:ind w:right="313"/>
      </w:pPr>
      <w:r>
        <w:t xml:space="preserve">(see appendix at the end of this document for a flow chart summary of the stages)  </w:t>
      </w:r>
      <w:r>
        <w:br w:type="page"/>
      </w:r>
    </w:p>
    <w:p w:rsidR="00CD5A8C" w:rsidRDefault="00B46A2C">
      <w:pPr>
        <w:pStyle w:val="Heading2"/>
        <w:ind w:left="19"/>
      </w:pPr>
      <w:r>
        <w:lastRenderedPageBreak/>
        <w:t xml:space="preserve">Complaint Form </w:t>
      </w:r>
    </w:p>
    <w:p w:rsidR="00CD5A8C" w:rsidRDefault="00B46A2C">
      <w:pPr>
        <w:spacing w:after="2" w:line="256" w:lineRule="auto"/>
        <w:ind w:left="34" w:right="223" w:hanging="20"/>
      </w:pPr>
      <w:r>
        <w:t xml:space="preserve">Please complete and return </w:t>
      </w:r>
      <w:r w:rsidR="0032151F">
        <w:t>to (</w:t>
      </w:r>
      <w:r>
        <w:rPr>
          <w:i/>
        </w:rPr>
        <w:t>either head teacher / Clerk / complaints co-ordinator / designated governor – school to delete as appropriate</w:t>
      </w:r>
      <w:r>
        <w:t xml:space="preserve">) who will acknowledge receipt and explain what action will be taken. </w:t>
      </w:r>
    </w:p>
    <w:tbl>
      <w:tblPr>
        <w:tblStyle w:val="TableGrid"/>
        <w:tblW w:w="9535" w:type="dxa"/>
        <w:tblInd w:w="127" w:type="dxa"/>
        <w:tblCellMar>
          <w:top w:w="7" w:type="dxa"/>
          <w:left w:w="122" w:type="dxa"/>
          <w:right w:w="115" w:type="dxa"/>
        </w:tblCellMar>
        <w:tblLook w:val="04A0" w:firstRow="1" w:lastRow="0" w:firstColumn="1" w:lastColumn="0" w:noHBand="0" w:noVBand="1"/>
      </w:tblPr>
      <w:tblGrid>
        <w:gridCol w:w="9535"/>
      </w:tblGrid>
      <w:tr w:rsidR="00CD5A8C">
        <w:trPr>
          <w:trHeight w:val="660"/>
        </w:trPr>
        <w:tc>
          <w:tcPr>
            <w:tcW w:w="9535"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0" w:firstLine="0"/>
            </w:pPr>
            <w:r>
              <w:rPr>
                <w:b/>
              </w:rPr>
              <w:t xml:space="preserve">Your name: </w:t>
            </w:r>
          </w:p>
        </w:tc>
      </w:tr>
      <w:tr w:rsidR="00CD5A8C">
        <w:trPr>
          <w:trHeight w:val="710"/>
        </w:trPr>
        <w:tc>
          <w:tcPr>
            <w:tcW w:w="9535"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0" w:firstLine="0"/>
            </w:pPr>
            <w:r>
              <w:rPr>
                <w:b/>
              </w:rPr>
              <w:t xml:space="preserve">Pupil’s name (if relevant): </w:t>
            </w:r>
          </w:p>
          <w:p w:rsidR="00CD5A8C" w:rsidRDefault="00B46A2C">
            <w:pPr>
              <w:spacing w:after="0"/>
              <w:ind w:left="0" w:firstLine="0"/>
            </w:pPr>
            <w:r>
              <w:rPr>
                <w:b/>
              </w:rPr>
              <w:t xml:space="preserve"> </w:t>
            </w:r>
          </w:p>
        </w:tc>
      </w:tr>
      <w:tr w:rsidR="00CD5A8C">
        <w:trPr>
          <w:trHeight w:val="706"/>
        </w:trPr>
        <w:tc>
          <w:tcPr>
            <w:tcW w:w="9535"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0" w:firstLine="0"/>
            </w:pPr>
            <w:r>
              <w:rPr>
                <w:b/>
              </w:rPr>
              <w:t xml:space="preserve">Your relationship to the pupil (if relevant): </w:t>
            </w:r>
          </w:p>
          <w:p w:rsidR="00CD5A8C" w:rsidRDefault="00B46A2C">
            <w:pPr>
              <w:spacing w:after="0"/>
              <w:ind w:left="0" w:firstLine="0"/>
            </w:pPr>
            <w:r>
              <w:rPr>
                <w:b/>
              </w:rPr>
              <w:t xml:space="preserve"> </w:t>
            </w:r>
          </w:p>
        </w:tc>
      </w:tr>
      <w:tr w:rsidR="00CD5A8C">
        <w:trPr>
          <w:trHeight w:val="2489"/>
        </w:trPr>
        <w:tc>
          <w:tcPr>
            <w:tcW w:w="9535" w:type="dxa"/>
            <w:tcBorders>
              <w:top w:val="single" w:sz="4" w:space="0" w:color="000000"/>
              <w:left w:val="single" w:sz="4" w:space="0" w:color="000000"/>
              <w:bottom w:val="single" w:sz="4" w:space="0" w:color="000000"/>
              <w:right w:val="single" w:sz="4" w:space="0" w:color="000000"/>
            </w:tcBorders>
          </w:tcPr>
          <w:p w:rsidR="00CD5A8C" w:rsidRDefault="00B46A2C">
            <w:pPr>
              <w:spacing w:after="941"/>
              <w:ind w:left="0" w:firstLine="0"/>
            </w:pPr>
            <w:r>
              <w:rPr>
                <w:b/>
              </w:rPr>
              <w:t xml:space="preserve">Address:  </w:t>
            </w:r>
          </w:p>
          <w:p w:rsidR="00CD5A8C" w:rsidRDefault="00B46A2C">
            <w:pPr>
              <w:spacing w:after="0"/>
              <w:ind w:left="0" w:firstLine="0"/>
            </w:pPr>
            <w:r>
              <w:rPr>
                <w:b/>
              </w:rPr>
              <w:t xml:space="preserve">Postcode: </w:t>
            </w:r>
          </w:p>
          <w:p w:rsidR="00CD5A8C" w:rsidRDefault="00B46A2C">
            <w:pPr>
              <w:spacing w:after="0"/>
              <w:ind w:left="0" w:firstLine="0"/>
            </w:pPr>
            <w:r>
              <w:rPr>
                <w:b/>
              </w:rPr>
              <w:t xml:space="preserve">Day time telephone number: </w:t>
            </w:r>
          </w:p>
          <w:p w:rsidR="00CD5A8C" w:rsidRDefault="00B46A2C">
            <w:pPr>
              <w:spacing w:after="0"/>
              <w:ind w:left="0" w:firstLine="0"/>
            </w:pPr>
            <w:r>
              <w:rPr>
                <w:b/>
              </w:rPr>
              <w:t xml:space="preserve">Evening telephone number: </w:t>
            </w:r>
          </w:p>
          <w:p w:rsidR="00CD5A8C" w:rsidRDefault="00B46A2C">
            <w:pPr>
              <w:spacing w:after="0"/>
              <w:ind w:left="0" w:firstLine="0"/>
            </w:pPr>
            <w:r>
              <w:rPr>
                <w:b/>
              </w:rPr>
              <w:t xml:space="preserve">Email address: </w:t>
            </w:r>
          </w:p>
          <w:p w:rsidR="00CD5A8C" w:rsidRDefault="00B46A2C">
            <w:pPr>
              <w:spacing w:after="0"/>
              <w:ind w:left="0" w:firstLine="0"/>
            </w:pPr>
            <w:r>
              <w:rPr>
                <w:b/>
              </w:rPr>
              <w:t xml:space="preserve"> </w:t>
            </w:r>
          </w:p>
        </w:tc>
      </w:tr>
      <w:tr w:rsidR="00CD5A8C">
        <w:trPr>
          <w:trHeight w:val="8274"/>
        </w:trPr>
        <w:tc>
          <w:tcPr>
            <w:tcW w:w="9535" w:type="dxa"/>
            <w:tcBorders>
              <w:top w:val="single" w:sz="4" w:space="0" w:color="000000"/>
              <w:left w:val="single" w:sz="4" w:space="0" w:color="000000"/>
              <w:bottom w:val="single" w:sz="4" w:space="0" w:color="000000"/>
              <w:right w:val="single" w:sz="4" w:space="0" w:color="000000"/>
            </w:tcBorders>
          </w:tcPr>
          <w:p w:rsidR="00CD5A8C" w:rsidRDefault="00B46A2C">
            <w:pPr>
              <w:spacing w:after="2" w:line="238" w:lineRule="auto"/>
              <w:ind w:left="10" w:right="98"/>
            </w:pPr>
            <w:r>
              <w:rPr>
                <w:b/>
              </w:rPr>
              <w:lastRenderedPageBreak/>
              <w:t xml:space="preserve">Please give details of your complaint, including whether you have spoken to anybody at the school about it. </w:t>
            </w:r>
          </w:p>
          <w:p w:rsidR="00CD5A8C" w:rsidRDefault="00B46A2C">
            <w:pPr>
              <w:spacing w:after="0"/>
              <w:ind w:left="0" w:firstLine="0"/>
            </w:pPr>
            <w:r>
              <w:rPr>
                <w:b/>
              </w:rPr>
              <w:t xml:space="preserve"> </w:t>
            </w:r>
          </w:p>
        </w:tc>
      </w:tr>
    </w:tbl>
    <w:p w:rsidR="00CD5A8C" w:rsidRDefault="00CD5A8C">
      <w:pPr>
        <w:spacing w:after="0"/>
        <w:ind w:left="-965" w:right="667" w:firstLine="0"/>
      </w:pPr>
    </w:p>
    <w:tbl>
      <w:tblPr>
        <w:tblStyle w:val="TableGrid"/>
        <w:tblW w:w="9532" w:type="dxa"/>
        <w:tblInd w:w="128" w:type="dxa"/>
        <w:tblCellMar>
          <w:top w:w="6" w:type="dxa"/>
          <w:left w:w="121" w:type="dxa"/>
          <w:right w:w="115" w:type="dxa"/>
        </w:tblCellMar>
        <w:tblLook w:val="04A0" w:firstRow="1" w:lastRow="0" w:firstColumn="1" w:lastColumn="0" w:noHBand="0" w:noVBand="1"/>
      </w:tblPr>
      <w:tblGrid>
        <w:gridCol w:w="9532"/>
      </w:tblGrid>
      <w:tr w:rsidR="00CD5A8C">
        <w:trPr>
          <w:trHeight w:val="4964"/>
        </w:trPr>
        <w:tc>
          <w:tcPr>
            <w:tcW w:w="9532"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0" w:firstLine="0"/>
            </w:pPr>
            <w:r>
              <w:rPr>
                <w:b/>
              </w:rPr>
              <w:t xml:space="preserve">What actions do you feel might resolve the problem at this stage? </w:t>
            </w:r>
          </w:p>
          <w:p w:rsidR="00CD5A8C" w:rsidRDefault="00B46A2C">
            <w:pPr>
              <w:spacing w:after="0"/>
              <w:ind w:left="0" w:firstLine="0"/>
            </w:pPr>
            <w:r>
              <w:rPr>
                <w:b/>
              </w:rPr>
              <w:t xml:space="preserve"> </w:t>
            </w:r>
          </w:p>
        </w:tc>
      </w:tr>
      <w:tr w:rsidR="00CD5A8C">
        <w:trPr>
          <w:trHeight w:val="4112"/>
        </w:trPr>
        <w:tc>
          <w:tcPr>
            <w:tcW w:w="9532"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0" w:firstLine="0"/>
            </w:pPr>
            <w:r>
              <w:rPr>
                <w:b/>
              </w:rPr>
              <w:lastRenderedPageBreak/>
              <w:t xml:space="preserve">Are you attaching any paperwork? If so, please give details. </w:t>
            </w:r>
          </w:p>
          <w:p w:rsidR="00CD5A8C" w:rsidRDefault="00B46A2C">
            <w:pPr>
              <w:spacing w:after="0"/>
              <w:ind w:left="0" w:firstLine="0"/>
            </w:pPr>
            <w:r>
              <w:rPr>
                <w:b/>
              </w:rPr>
              <w:t xml:space="preserve"> </w:t>
            </w:r>
          </w:p>
        </w:tc>
      </w:tr>
      <w:tr w:rsidR="00CD5A8C">
        <w:trPr>
          <w:trHeight w:val="1129"/>
        </w:trPr>
        <w:tc>
          <w:tcPr>
            <w:tcW w:w="9532"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0" w:firstLine="0"/>
            </w:pPr>
            <w:r>
              <w:rPr>
                <w:b/>
              </w:rPr>
              <w:t xml:space="preserve">Signature: </w:t>
            </w:r>
          </w:p>
          <w:p w:rsidR="00CD5A8C" w:rsidRDefault="00B46A2C">
            <w:pPr>
              <w:spacing w:after="0"/>
              <w:ind w:left="0" w:firstLine="0"/>
            </w:pPr>
            <w:r>
              <w:rPr>
                <w:b/>
              </w:rPr>
              <w:t xml:space="preserve"> </w:t>
            </w:r>
          </w:p>
          <w:p w:rsidR="00CD5A8C" w:rsidRDefault="00B46A2C">
            <w:pPr>
              <w:spacing w:after="0"/>
              <w:ind w:left="0" w:firstLine="0"/>
            </w:pPr>
            <w:r>
              <w:rPr>
                <w:b/>
              </w:rPr>
              <w:t xml:space="preserve">Date: </w:t>
            </w:r>
          </w:p>
        </w:tc>
      </w:tr>
      <w:tr w:rsidR="00CD5A8C">
        <w:trPr>
          <w:trHeight w:val="388"/>
        </w:trPr>
        <w:tc>
          <w:tcPr>
            <w:tcW w:w="9532" w:type="dxa"/>
            <w:tcBorders>
              <w:top w:val="single" w:sz="4" w:space="0" w:color="000000"/>
              <w:left w:val="single" w:sz="4" w:space="0" w:color="000000"/>
              <w:bottom w:val="single" w:sz="4" w:space="0" w:color="000000"/>
              <w:right w:val="single" w:sz="4" w:space="0" w:color="000000"/>
            </w:tcBorders>
            <w:shd w:val="clear" w:color="auto" w:fill="D9D9D9"/>
          </w:tcPr>
          <w:p w:rsidR="00CD5A8C" w:rsidRDefault="00B46A2C">
            <w:pPr>
              <w:spacing w:after="0"/>
              <w:ind w:left="0" w:firstLine="0"/>
            </w:pPr>
            <w:r>
              <w:rPr>
                <w:b/>
              </w:rPr>
              <w:t xml:space="preserve">Official use </w:t>
            </w:r>
          </w:p>
        </w:tc>
      </w:tr>
      <w:tr w:rsidR="00CD5A8C">
        <w:trPr>
          <w:trHeight w:val="516"/>
        </w:trPr>
        <w:tc>
          <w:tcPr>
            <w:tcW w:w="9532" w:type="dxa"/>
            <w:tcBorders>
              <w:top w:val="single" w:sz="4" w:space="0" w:color="000000"/>
              <w:left w:val="single" w:sz="4" w:space="0" w:color="000000"/>
              <w:bottom w:val="single" w:sz="4" w:space="0" w:color="000000"/>
              <w:right w:val="single" w:sz="4" w:space="0" w:color="000000"/>
            </w:tcBorders>
            <w:shd w:val="clear" w:color="auto" w:fill="D9D9D9"/>
          </w:tcPr>
          <w:p w:rsidR="00CD5A8C" w:rsidRDefault="00B46A2C">
            <w:pPr>
              <w:spacing w:after="0"/>
              <w:ind w:left="0" w:firstLine="0"/>
            </w:pPr>
            <w:r>
              <w:rPr>
                <w:b/>
              </w:rPr>
              <w:t xml:space="preserve">Date acknowledgement sent: </w:t>
            </w:r>
          </w:p>
          <w:p w:rsidR="00CD5A8C" w:rsidRDefault="00B46A2C">
            <w:pPr>
              <w:spacing w:after="0"/>
              <w:ind w:left="0" w:firstLine="0"/>
            </w:pPr>
            <w:r>
              <w:rPr>
                <w:b/>
              </w:rPr>
              <w:t xml:space="preserve"> </w:t>
            </w:r>
          </w:p>
        </w:tc>
      </w:tr>
      <w:tr w:rsidR="00CD5A8C">
        <w:trPr>
          <w:trHeight w:val="444"/>
        </w:trPr>
        <w:tc>
          <w:tcPr>
            <w:tcW w:w="9532" w:type="dxa"/>
            <w:tcBorders>
              <w:top w:val="single" w:sz="4" w:space="0" w:color="000000"/>
              <w:left w:val="single" w:sz="4" w:space="0" w:color="000000"/>
              <w:bottom w:val="single" w:sz="4" w:space="0" w:color="000000"/>
              <w:right w:val="single" w:sz="4" w:space="0" w:color="000000"/>
            </w:tcBorders>
            <w:shd w:val="clear" w:color="auto" w:fill="D9D9D9"/>
          </w:tcPr>
          <w:p w:rsidR="00CD5A8C" w:rsidRDefault="00B46A2C">
            <w:pPr>
              <w:spacing w:after="0"/>
              <w:ind w:left="0" w:firstLine="0"/>
            </w:pPr>
            <w:r>
              <w:rPr>
                <w:b/>
              </w:rPr>
              <w:t xml:space="preserve">By who:  </w:t>
            </w:r>
          </w:p>
        </w:tc>
      </w:tr>
      <w:tr w:rsidR="00CD5A8C">
        <w:trPr>
          <w:trHeight w:val="515"/>
        </w:trPr>
        <w:tc>
          <w:tcPr>
            <w:tcW w:w="9532" w:type="dxa"/>
            <w:tcBorders>
              <w:top w:val="single" w:sz="4" w:space="0" w:color="000000"/>
              <w:left w:val="single" w:sz="4" w:space="0" w:color="000000"/>
              <w:bottom w:val="single" w:sz="4" w:space="0" w:color="000000"/>
              <w:right w:val="single" w:sz="4" w:space="0" w:color="000000"/>
            </w:tcBorders>
            <w:shd w:val="clear" w:color="auto" w:fill="D9D9D9"/>
          </w:tcPr>
          <w:p w:rsidR="00CD5A8C" w:rsidRDefault="00B46A2C">
            <w:pPr>
              <w:spacing w:after="0"/>
              <w:ind w:left="0" w:firstLine="0"/>
            </w:pPr>
            <w:r>
              <w:rPr>
                <w:b/>
              </w:rPr>
              <w:t xml:space="preserve">Complaint referred to: </w:t>
            </w:r>
          </w:p>
          <w:p w:rsidR="00CD5A8C" w:rsidRDefault="00B46A2C">
            <w:pPr>
              <w:spacing w:after="0"/>
              <w:ind w:left="0" w:firstLine="0"/>
            </w:pPr>
            <w:r>
              <w:rPr>
                <w:b/>
              </w:rPr>
              <w:t xml:space="preserve"> </w:t>
            </w:r>
          </w:p>
        </w:tc>
      </w:tr>
    </w:tbl>
    <w:p w:rsidR="00CD5A8C" w:rsidRDefault="00CD5A8C">
      <w:pPr>
        <w:spacing w:after="0"/>
        <w:ind w:left="-965" w:right="667" w:firstLine="0"/>
      </w:pPr>
    </w:p>
    <w:tbl>
      <w:tblPr>
        <w:tblStyle w:val="TableGrid"/>
        <w:tblW w:w="9532" w:type="dxa"/>
        <w:tblInd w:w="128" w:type="dxa"/>
        <w:tblCellMar>
          <w:top w:w="6" w:type="dxa"/>
          <w:left w:w="121" w:type="dxa"/>
          <w:right w:w="115" w:type="dxa"/>
        </w:tblCellMar>
        <w:tblLook w:val="04A0" w:firstRow="1" w:lastRow="0" w:firstColumn="1" w:lastColumn="0" w:noHBand="0" w:noVBand="1"/>
      </w:tblPr>
      <w:tblGrid>
        <w:gridCol w:w="9532"/>
      </w:tblGrid>
      <w:tr w:rsidR="00CD5A8C">
        <w:trPr>
          <w:trHeight w:val="1904"/>
        </w:trPr>
        <w:tc>
          <w:tcPr>
            <w:tcW w:w="9532" w:type="dxa"/>
            <w:tcBorders>
              <w:top w:val="single" w:sz="4" w:space="0" w:color="000000"/>
              <w:left w:val="single" w:sz="4" w:space="0" w:color="000000"/>
              <w:bottom w:val="single" w:sz="4" w:space="0" w:color="000000"/>
              <w:right w:val="single" w:sz="4" w:space="0" w:color="000000"/>
            </w:tcBorders>
            <w:shd w:val="clear" w:color="auto" w:fill="D9D9D9"/>
          </w:tcPr>
          <w:p w:rsidR="00CD5A8C" w:rsidRDefault="00B46A2C">
            <w:pPr>
              <w:spacing w:after="0"/>
              <w:ind w:left="0" w:firstLine="0"/>
            </w:pPr>
            <w:r>
              <w:rPr>
                <w:b/>
              </w:rPr>
              <w:t xml:space="preserve">Action taken:  </w:t>
            </w:r>
          </w:p>
        </w:tc>
      </w:tr>
      <w:tr w:rsidR="00CD5A8C">
        <w:trPr>
          <w:trHeight w:val="515"/>
        </w:trPr>
        <w:tc>
          <w:tcPr>
            <w:tcW w:w="9532" w:type="dxa"/>
            <w:tcBorders>
              <w:top w:val="single" w:sz="4" w:space="0" w:color="000000"/>
              <w:left w:val="single" w:sz="4" w:space="0" w:color="000000"/>
              <w:bottom w:val="single" w:sz="4" w:space="0" w:color="000000"/>
              <w:right w:val="single" w:sz="4" w:space="0" w:color="000000"/>
            </w:tcBorders>
            <w:shd w:val="clear" w:color="auto" w:fill="D9D9D9"/>
          </w:tcPr>
          <w:p w:rsidR="00CD5A8C" w:rsidRDefault="00B46A2C">
            <w:pPr>
              <w:spacing w:after="0"/>
              <w:ind w:left="0" w:firstLine="0"/>
            </w:pPr>
            <w:r>
              <w:rPr>
                <w:b/>
              </w:rPr>
              <w:t xml:space="preserve">Date:  </w:t>
            </w:r>
          </w:p>
          <w:p w:rsidR="00CD5A8C" w:rsidRDefault="00B46A2C">
            <w:pPr>
              <w:spacing w:after="0"/>
              <w:ind w:left="0" w:firstLine="0"/>
            </w:pPr>
            <w:r>
              <w:rPr>
                <w:b/>
              </w:rPr>
              <w:t xml:space="preserve"> </w:t>
            </w:r>
          </w:p>
        </w:tc>
      </w:tr>
    </w:tbl>
    <w:p w:rsidR="00CD5A8C" w:rsidRDefault="00CD5A8C" w:rsidP="00B46A2C">
      <w:pPr>
        <w:ind w:left="0" w:firstLine="0"/>
      </w:pPr>
    </w:p>
    <w:p w:rsidR="00B46A2C" w:rsidRDefault="00B46A2C" w:rsidP="00B46A2C">
      <w:pPr>
        <w:ind w:left="0" w:firstLine="0"/>
      </w:pPr>
    </w:p>
    <w:p w:rsidR="00B46A2C" w:rsidRDefault="00B46A2C" w:rsidP="00B46A2C">
      <w:pPr>
        <w:ind w:left="0" w:firstLine="0"/>
      </w:pPr>
    </w:p>
    <w:p w:rsidR="00B46A2C" w:rsidRDefault="00B46A2C" w:rsidP="00B46A2C">
      <w:pPr>
        <w:ind w:left="0" w:firstLine="0"/>
      </w:pPr>
    </w:p>
    <w:p w:rsidR="00B46A2C" w:rsidRDefault="00B46A2C" w:rsidP="00B46A2C">
      <w:pPr>
        <w:ind w:left="0" w:firstLine="0"/>
      </w:pPr>
    </w:p>
    <w:p w:rsidR="00CD5A8C" w:rsidRDefault="00B46A2C">
      <w:pPr>
        <w:spacing w:after="0"/>
        <w:ind w:firstLine="0"/>
        <w:jc w:val="both"/>
      </w:pPr>
      <w:r>
        <w:rPr>
          <w:b/>
        </w:rPr>
        <w:t xml:space="preserve"> </w:t>
      </w:r>
    </w:p>
    <w:p w:rsidR="00CD5A8C" w:rsidRDefault="00B46A2C">
      <w:pPr>
        <w:spacing w:after="0"/>
        <w:ind w:firstLine="0"/>
        <w:jc w:val="both"/>
      </w:pPr>
      <w:r>
        <w:rPr>
          <w:b/>
        </w:rPr>
        <w:t xml:space="preserve"> </w:t>
      </w:r>
    </w:p>
    <w:p w:rsidR="00B46A2C" w:rsidRDefault="00B46A2C">
      <w:pPr>
        <w:spacing w:after="0"/>
        <w:ind w:firstLine="0"/>
        <w:jc w:val="both"/>
        <w:rPr>
          <w:b/>
        </w:rPr>
      </w:pPr>
    </w:p>
    <w:p w:rsidR="00B46A2C" w:rsidRDefault="00B46A2C">
      <w:pPr>
        <w:spacing w:after="0"/>
        <w:ind w:firstLine="0"/>
        <w:jc w:val="both"/>
        <w:rPr>
          <w:b/>
        </w:rPr>
      </w:pPr>
    </w:p>
    <w:p w:rsidR="00B46A2C" w:rsidRDefault="00B46A2C">
      <w:pPr>
        <w:spacing w:after="0"/>
        <w:ind w:firstLine="0"/>
        <w:jc w:val="both"/>
        <w:rPr>
          <w:b/>
        </w:rPr>
      </w:pPr>
    </w:p>
    <w:p w:rsidR="00B46A2C" w:rsidRDefault="00B46A2C">
      <w:pPr>
        <w:spacing w:after="0"/>
        <w:ind w:firstLine="0"/>
        <w:jc w:val="both"/>
        <w:rPr>
          <w:b/>
        </w:rPr>
      </w:pPr>
    </w:p>
    <w:p w:rsidR="00B46A2C" w:rsidRDefault="00B46A2C">
      <w:pPr>
        <w:spacing w:after="0"/>
        <w:ind w:firstLine="0"/>
        <w:jc w:val="both"/>
        <w:rPr>
          <w:b/>
        </w:rPr>
      </w:pPr>
    </w:p>
    <w:p w:rsidR="00CD5A8C" w:rsidRDefault="00B46A2C">
      <w:pPr>
        <w:spacing w:after="0"/>
        <w:ind w:firstLine="0"/>
        <w:jc w:val="both"/>
      </w:pPr>
      <w:r>
        <w:rPr>
          <w:b/>
        </w:rPr>
        <w:t xml:space="preserve"> </w:t>
      </w:r>
    </w:p>
    <w:p w:rsidR="00CD5A8C" w:rsidRDefault="00B46A2C">
      <w:pPr>
        <w:spacing w:after="59"/>
        <w:ind w:left="19"/>
      </w:pPr>
      <w:r>
        <w:rPr>
          <w:b/>
        </w:rPr>
        <w:lastRenderedPageBreak/>
        <w:t xml:space="preserve">Roles and Responsibilities </w:t>
      </w:r>
    </w:p>
    <w:p w:rsidR="00CD5A8C" w:rsidRDefault="00B46A2C">
      <w:pPr>
        <w:pStyle w:val="Heading1"/>
        <w:ind w:left="24"/>
      </w:pPr>
      <w:r>
        <w:t xml:space="preserve">Complainant </w:t>
      </w:r>
    </w:p>
    <w:p w:rsidR="00CD5A8C" w:rsidRDefault="00B46A2C">
      <w:pPr>
        <w:spacing w:after="128"/>
        <w:ind w:right="313"/>
      </w:pPr>
      <w:r>
        <w:t xml:space="preserve">The complainant will receive a more effective response to the complaint if they: </w:t>
      </w:r>
    </w:p>
    <w:p w:rsidR="00CD5A8C" w:rsidRDefault="00B46A2C">
      <w:pPr>
        <w:numPr>
          <w:ilvl w:val="0"/>
          <w:numId w:val="8"/>
        </w:numPr>
        <w:spacing w:after="123"/>
        <w:ind w:right="313" w:hanging="283"/>
      </w:pPr>
      <w:r>
        <w:t xml:space="preserve">explain the complaint in full as early as possible </w:t>
      </w:r>
    </w:p>
    <w:p w:rsidR="00CD5A8C" w:rsidRDefault="00B46A2C">
      <w:pPr>
        <w:numPr>
          <w:ilvl w:val="0"/>
          <w:numId w:val="8"/>
        </w:numPr>
        <w:spacing w:after="125"/>
        <w:ind w:right="313" w:hanging="283"/>
      </w:pPr>
      <w:r>
        <w:t xml:space="preserve">co-operate with the school in seeking a solution to the complaint </w:t>
      </w:r>
    </w:p>
    <w:p w:rsidR="00CD5A8C" w:rsidRDefault="00B46A2C">
      <w:pPr>
        <w:numPr>
          <w:ilvl w:val="0"/>
          <w:numId w:val="8"/>
        </w:numPr>
        <w:spacing w:after="160"/>
        <w:ind w:right="313" w:hanging="283"/>
      </w:pPr>
      <w:r>
        <w:t xml:space="preserve">respond promptly to requests for information or meetings or in agreeing the details of the complaint </w:t>
      </w:r>
    </w:p>
    <w:p w:rsidR="00CD5A8C" w:rsidRDefault="00B46A2C">
      <w:pPr>
        <w:numPr>
          <w:ilvl w:val="0"/>
          <w:numId w:val="8"/>
        </w:numPr>
        <w:spacing w:after="126"/>
        <w:ind w:right="313" w:hanging="283"/>
      </w:pPr>
      <w:r>
        <w:t xml:space="preserve">ask for assistance as needed </w:t>
      </w:r>
    </w:p>
    <w:p w:rsidR="00CD5A8C" w:rsidRDefault="00B46A2C">
      <w:pPr>
        <w:numPr>
          <w:ilvl w:val="0"/>
          <w:numId w:val="8"/>
        </w:numPr>
        <w:spacing w:after="243"/>
        <w:ind w:right="313" w:hanging="283"/>
      </w:pPr>
      <w:r>
        <w:t xml:space="preserve">treat all those involved in the complaint with respect </w:t>
      </w:r>
    </w:p>
    <w:p w:rsidR="00CD5A8C" w:rsidRDefault="00B46A2C">
      <w:pPr>
        <w:numPr>
          <w:ilvl w:val="0"/>
          <w:numId w:val="8"/>
        </w:numPr>
        <w:spacing w:after="252"/>
        <w:ind w:right="313" w:hanging="283"/>
      </w:pPr>
      <w:r>
        <w:t xml:space="preserve">refrain from publicising the details of their complaint on social media and respect confidentiality. </w:t>
      </w:r>
    </w:p>
    <w:p w:rsidR="00CD5A8C" w:rsidRDefault="00B46A2C">
      <w:pPr>
        <w:pStyle w:val="Heading1"/>
        <w:ind w:left="24"/>
      </w:pPr>
      <w:r>
        <w:t xml:space="preserve">Investigator  </w:t>
      </w:r>
    </w:p>
    <w:p w:rsidR="00CD5A8C" w:rsidRDefault="00B46A2C">
      <w:pPr>
        <w:spacing w:after="128"/>
        <w:ind w:right="313"/>
      </w:pPr>
      <w:r>
        <w:t xml:space="preserve">The investigator’s role is to establish the facts relevant to the complaint by: </w:t>
      </w:r>
    </w:p>
    <w:p w:rsidR="00CD5A8C" w:rsidRDefault="00B46A2C">
      <w:pPr>
        <w:numPr>
          <w:ilvl w:val="0"/>
          <w:numId w:val="9"/>
        </w:numPr>
        <w:spacing w:after="111"/>
        <w:ind w:right="313" w:hanging="283"/>
      </w:pPr>
      <w:r>
        <w:t xml:space="preserve">providing a comprehensive, open, transparent and fair consideration of the complaint through: </w:t>
      </w:r>
    </w:p>
    <w:p w:rsidR="00CD5A8C" w:rsidRDefault="00B46A2C">
      <w:pPr>
        <w:numPr>
          <w:ilvl w:val="1"/>
          <w:numId w:val="9"/>
        </w:numPr>
        <w:spacing w:after="42"/>
        <w:ind w:right="661" w:hanging="286"/>
      </w:pPr>
      <w:r>
        <w:t xml:space="preserve">sensitive and thorough interviewing of the complainant to establish what has happened and who has been involved </w:t>
      </w:r>
    </w:p>
    <w:p w:rsidR="00CD5A8C" w:rsidRDefault="00B46A2C">
      <w:pPr>
        <w:numPr>
          <w:ilvl w:val="1"/>
          <w:numId w:val="9"/>
        </w:numPr>
        <w:spacing w:after="128" w:line="298" w:lineRule="auto"/>
        <w:ind w:right="661" w:hanging="286"/>
      </w:pPr>
      <w:r>
        <w:t xml:space="preserve">interviewing staff and children/young people and other people relevant to the complaint </w:t>
      </w:r>
      <w:r>
        <w:rPr>
          <w:rFonts w:ascii="Courier New" w:eastAsia="Courier New" w:hAnsi="Courier New" w:cs="Courier New"/>
        </w:rPr>
        <w:t>o</w:t>
      </w:r>
      <w:r>
        <w:t xml:space="preserve"> consideration of records and other relevant information </w:t>
      </w:r>
      <w:r>
        <w:rPr>
          <w:rFonts w:ascii="Courier New" w:eastAsia="Courier New" w:hAnsi="Courier New" w:cs="Courier New"/>
        </w:rPr>
        <w:t>o</w:t>
      </w:r>
      <w:r>
        <w:t xml:space="preserve"> analysing information </w:t>
      </w:r>
    </w:p>
    <w:p w:rsidR="00CD5A8C" w:rsidRDefault="00B46A2C">
      <w:pPr>
        <w:numPr>
          <w:ilvl w:val="0"/>
          <w:numId w:val="9"/>
        </w:numPr>
        <w:spacing w:after="264"/>
        <w:ind w:right="313" w:hanging="283"/>
      </w:pPr>
      <w:r>
        <w:t xml:space="preserve">liaising with the complainant and the complaints co-ordinator as appropriate to clarify what the complainant feels would put things right. </w:t>
      </w:r>
    </w:p>
    <w:p w:rsidR="00CD5A8C" w:rsidRDefault="00B46A2C">
      <w:pPr>
        <w:spacing w:after="128"/>
        <w:ind w:right="313"/>
      </w:pPr>
      <w:r>
        <w:t xml:space="preserve">The investigator should: </w:t>
      </w:r>
    </w:p>
    <w:p w:rsidR="00CD5A8C" w:rsidRDefault="00B46A2C">
      <w:pPr>
        <w:numPr>
          <w:ilvl w:val="0"/>
          <w:numId w:val="9"/>
        </w:numPr>
        <w:spacing w:after="125"/>
        <w:ind w:right="313" w:hanging="283"/>
      </w:pPr>
      <w:r>
        <w:t xml:space="preserve">conduct interviews with an open mind and be prepared to persist in the questioning </w:t>
      </w:r>
    </w:p>
    <w:p w:rsidR="00CD5A8C" w:rsidRDefault="00B46A2C">
      <w:pPr>
        <w:numPr>
          <w:ilvl w:val="0"/>
          <w:numId w:val="9"/>
        </w:numPr>
        <w:spacing w:after="159"/>
        <w:ind w:right="313" w:hanging="283"/>
      </w:pPr>
      <w:r>
        <w:t xml:space="preserve">keep notes of interviews or arrange for an independent note taker to record minutes of the meeting </w:t>
      </w:r>
    </w:p>
    <w:p w:rsidR="00CD5A8C" w:rsidRDefault="00B46A2C">
      <w:pPr>
        <w:numPr>
          <w:ilvl w:val="0"/>
          <w:numId w:val="9"/>
        </w:numPr>
        <w:spacing w:after="126"/>
        <w:ind w:right="313" w:hanging="283"/>
      </w:pPr>
      <w:r>
        <w:t xml:space="preserve">ensure that any papers produced during the investigation are kept securely pending any appeal </w:t>
      </w:r>
    </w:p>
    <w:p w:rsidR="00CD5A8C" w:rsidRDefault="00B46A2C">
      <w:pPr>
        <w:numPr>
          <w:ilvl w:val="0"/>
          <w:numId w:val="9"/>
        </w:numPr>
        <w:spacing w:after="123"/>
        <w:ind w:right="313" w:hanging="283"/>
      </w:pPr>
      <w:r>
        <w:t xml:space="preserve">be mindful of the timescales to respond </w:t>
      </w:r>
    </w:p>
    <w:p w:rsidR="00CD5A8C" w:rsidRDefault="00B46A2C">
      <w:pPr>
        <w:numPr>
          <w:ilvl w:val="0"/>
          <w:numId w:val="9"/>
        </w:numPr>
        <w:spacing w:after="162"/>
        <w:ind w:right="313" w:hanging="283"/>
      </w:pPr>
      <w:r>
        <w:t xml:space="preserve">prepare a comprehensive report for the head teacher or complaints committee that sets out the facts, identifies solutions and recommends courses of action to resolve problems. </w:t>
      </w:r>
    </w:p>
    <w:p w:rsidR="00CD5A8C" w:rsidRDefault="00B46A2C">
      <w:pPr>
        <w:numPr>
          <w:ilvl w:val="0"/>
          <w:numId w:val="9"/>
        </w:numPr>
        <w:spacing w:after="128" w:line="298" w:lineRule="auto"/>
        <w:ind w:right="313" w:hanging="283"/>
      </w:pPr>
      <w:r>
        <w:t xml:space="preserve">The head teacher or complaints committee will then determine whether to uphold or dismiss the complaint and communicate that decision to the complainant, providing the appropriate escalation details. </w:t>
      </w:r>
    </w:p>
    <w:p w:rsidR="00CD5A8C" w:rsidRDefault="00B46A2C">
      <w:pPr>
        <w:pStyle w:val="Heading1"/>
        <w:ind w:left="24"/>
      </w:pPr>
      <w:r>
        <w:t xml:space="preserve">Complaints Co-ordinator  </w:t>
      </w:r>
    </w:p>
    <w:p w:rsidR="00CD5A8C" w:rsidRDefault="00B46A2C">
      <w:pPr>
        <w:spacing w:after="19" w:line="252" w:lineRule="auto"/>
        <w:ind w:left="39" w:right="155"/>
      </w:pPr>
      <w:r>
        <w:rPr>
          <w:rFonts w:ascii="Calibri" w:eastAsia="Calibri" w:hAnsi="Calibri" w:cs="Calibri"/>
          <w:i/>
        </w:rPr>
        <w:t xml:space="preserve">(this could be the head teacher or CEO / designated complaints governor or trustee or other staff member providing administrative support) </w:t>
      </w:r>
    </w:p>
    <w:p w:rsidR="00CD5A8C" w:rsidRDefault="00B46A2C">
      <w:pPr>
        <w:spacing w:after="0"/>
      </w:pPr>
      <w:r>
        <w:rPr>
          <w:rFonts w:ascii="Calibri" w:eastAsia="Calibri" w:hAnsi="Calibri" w:cs="Calibri"/>
          <w:sz w:val="24"/>
        </w:rPr>
        <w:t xml:space="preserve"> The complaints co-ordinator should: </w:t>
      </w:r>
    </w:p>
    <w:p w:rsidR="00CD5A8C" w:rsidRDefault="00B46A2C">
      <w:pPr>
        <w:numPr>
          <w:ilvl w:val="0"/>
          <w:numId w:val="10"/>
        </w:numPr>
        <w:ind w:right="313" w:hanging="283"/>
      </w:pPr>
      <w:r>
        <w:t xml:space="preserve">ensure that the complainant is fully updated at each stage of the procedure  </w:t>
      </w:r>
    </w:p>
    <w:p w:rsidR="00CD5A8C" w:rsidRDefault="00B46A2C">
      <w:pPr>
        <w:numPr>
          <w:ilvl w:val="0"/>
          <w:numId w:val="10"/>
        </w:numPr>
        <w:spacing w:after="33" w:line="324" w:lineRule="auto"/>
        <w:ind w:right="313" w:hanging="283"/>
      </w:pPr>
      <w:r>
        <w:t xml:space="preserve">liaise with staff members, head teacher, CEO, Chair of Governors, Chair of Trust or the Clerk and to ensure the smooth running of the complaints procedure </w:t>
      </w:r>
      <w:r>
        <w:rPr>
          <w:rFonts w:ascii="Segoe UI Symbol" w:eastAsia="Segoe UI Symbol" w:hAnsi="Segoe UI Symbol" w:cs="Segoe UI Symbol"/>
        </w:rPr>
        <w:t></w:t>
      </w:r>
      <w:r>
        <w:t xml:space="preserve"> be aware of issues regarding:  </w:t>
      </w:r>
    </w:p>
    <w:p w:rsidR="00CD5A8C" w:rsidRDefault="00B46A2C">
      <w:pPr>
        <w:numPr>
          <w:ilvl w:val="1"/>
          <w:numId w:val="10"/>
        </w:numPr>
        <w:spacing w:after="49"/>
        <w:ind w:right="398" w:firstLine="283"/>
      </w:pPr>
      <w:r>
        <w:lastRenderedPageBreak/>
        <w:t xml:space="preserve">sharing third party information </w:t>
      </w:r>
    </w:p>
    <w:p w:rsidR="00CD5A8C" w:rsidRDefault="00B46A2C">
      <w:pPr>
        <w:numPr>
          <w:ilvl w:val="1"/>
          <w:numId w:val="10"/>
        </w:numPr>
        <w:spacing w:after="41" w:line="333" w:lineRule="auto"/>
        <w:ind w:right="398" w:firstLine="283"/>
      </w:pPr>
      <w:r>
        <w:t xml:space="preserve">additional support. This may be needed by complainants when making a complaint including interpretation support or where the complainant is a child or young person </w:t>
      </w:r>
      <w:r>
        <w:rPr>
          <w:rFonts w:ascii="Segoe UI Symbol" w:eastAsia="Segoe UI Symbol" w:hAnsi="Segoe UI Symbol" w:cs="Segoe UI Symbol"/>
        </w:rPr>
        <w:t></w:t>
      </w:r>
      <w:r>
        <w:t xml:space="preserve"> keep records. </w:t>
      </w:r>
    </w:p>
    <w:p w:rsidR="00CD5A8C" w:rsidRDefault="00B46A2C">
      <w:pPr>
        <w:pStyle w:val="Heading1"/>
        <w:ind w:left="24"/>
      </w:pPr>
      <w:r>
        <w:t xml:space="preserve">Clerk to the Governing Body / Trust Board </w:t>
      </w:r>
    </w:p>
    <w:p w:rsidR="00CD5A8C" w:rsidRDefault="00B46A2C">
      <w:pPr>
        <w:spacing w:after="128"/>
        <w:ind w:right="313"/>
      </w:pPr>
      <w:r>
        <w:t xml:space="preserve">The Clerk is the contact point for the complainant and the committee and should: </w:t>
      </w:r>
    </w:p>
    <w:p w:rsidR="00CD5A8C" w:rsidRDefault="00B46A2C">
      <w:pPr>
        <w:numPr>
          <w:ilvl w:val="0"/>
          <w:numId w:val="11"/>
        </w:numPr>
        <w:spacing w:after="29"/>
        <w:ind w:right="313" w:hanging="283"/>
      </w:pPr>
      <w:r>
        <w:t xml:space="preserve">ensure that all people involved in the complaint procedure are aware of their legal rights and duties, including any under legislation relating to school complaints, education law, the Equality </w:t>
      </w:r>
    </w:p>
    <w:p w:rsidR="00CD5A8C" w:rsidRDefault="00B46A2C">
      <w:pPr>
        <w:spacing w:after="162"/>
        <w:ind w:left="591" w:right="313"/>
      </w:pPr>
      <w:r>
        <w:t xml:space="preserve">Act 2010, the Freedom of Information Act 2000, the Data Protection Act (DPA) 2018 and the General Data Protection Regulations (GDPR) </w:t>
      </w:r>
    </w:p>
    <w:p w:rsidR="00CD5A8C" w:rsidRDefault="00B46A2C">
      <w:pPr>
        <w:numPr>
          <w:ilvl w:val="0"/>
          <w:numId w:val="11"/>
        </w:numPr>
        <w:ind w:right="313" w:hanging="283"/>
      </w:pPr>
      <w:r>
        <w:t xml:space="preserve">set the date, time and venue of the meeting, ensuring that the dates are convenient to all parties </w:t>
      </w:r>
    </w:p>
    <w:p w:rsidR="00CD5A8C" w:rsidRDefault="00B46A2C">
      <w:pPr>
        <w:spacing w:after="164"/>
        <w:ind w:left="591" w:right="313"/>
      </w:pPr>
      <w:r>
        <w:t xml:space="preserve">(if they are invited to attend) and that the venue and proceedings are accessible </w:t>
      </w:r>
    </w:p>
    <w:p w:rsidR="00CD5A8C" w:rsidRDefault="00B46A2C">
      <w:pPr>
        <w:numPr>
          <w:ilvl w:val="0"/>
          <w:numId w:val="11"/>
        </w:numPr>
        <w:spacing w:after="128" w:line="298" w:lineRule="auto"/>
        <w:ind w:right="313" w:hanging="283"/>
      </w:pPr>
      <w:r>
        <w:t xml:space="preserve">collate any written material relevant to the complaint (for example: stage 1 paperwork, school and complainant submissions) and send it to the parties in advance of the meeting within an agreed timescale </w:t>
      </w:r>
    </w:p>
    <w:p w:rsidR="00CD5A8C" w:rsidRDefault="00B46A2C">
      <w:pPr>
        <w:numPr>
          <w:ilvl w:val="0"/>
          <w:numId w:val="11"/>
        </w:numPr>
        <w:spacing w:after="124"/>
        <w:ind w:right="313" w:hanging="283"/>
      </w:pPr>
      <w:r>
        <w:t xml:space="preserve">record the proceedings </w:t>
      </w:r>
    </w:p>
    <w:p w:rsidR="00CD5A8C" w:rsidRDefault="00B46A2C">
      <w:pPr>
        <w:numPr>
          <w:ilvl w:val="0"/>
          <w:numId w:val="11"/>
        </w:numPr>
        <w:spacing w:after="163"/>
        <w:ind w:right="313" w:hanging="283"/>
      </w:pPr>
      <w:r>
        <w:t xml:space="preserve">circulate the minutes of the meeting </w:t>
      </w:r>
    </w:p>
    <w:p w:rsidR="00CD5A8C" w:rsidRDefault="00B46A2C">
      <w:pPr>
        <w:numPr>
          <w:ilvl w:val="0"/>
          <w:numId w:val="11"/>
        </w:numPr>
        <w:spacing w:after="131"/>
        <w:ind w:right="313" w:hanging="283"/>
      </w:pPr>
      <w:r>
        <w:t xml:space="preserve">notify all parties of the committee’s decision. </w:t>
      </w:r>
    </w:p>
    <w:p w:rsidR="00CD5A8C" w:rsidRDefault="00B46A2C">
      <w:pPr>
        <w:pStyle w:val="Heading1"/>
        <w:ind w:left="24"/>
      </w:pPr>
      <w:r>
        <w:t xml:space="preserve">Committee Chair </w:t>
      </w:r>
    </w:p>
    <w:p w:rsidR="00CD5A8C" w:rsidRDefault="00B46A2C">
      <w:pPr>
        <w:ind w:right="313"/>
      </w:pPr>
      <w:r>
        <w:t xml:space="preserve">The committee’s chair, who is nominated in advance of the complaint meeting, should ensure that: </w:t>
      </w:r>
    </w:p>
    <w:p w:rsidR="00CD5A8C" w:rsidRDefault="00B46A2C">
      <w:pPr>
        <w:spacing w:after="127"/>
        <w:ind w:left="38" w:firstLine="0"/>
      </w:pPr>
      <w:r>
        <w:t xml:space="preserve"> </w:t>
      </w:r>
    </w:p>
    <w:p w:rsidR="00CD5A8C" w:rsidRDefault="00B46A2C">
      <w:pPr>
        <w:numPr>
          <w:ilvl w:val="0"/>
          <w:numId w:val="12"/>
        </w:numPr>
        <w:spacing w:after="162"/>
        <w:ind w:right="313" w:hanging="283"/>
      </w:pPr>
      <w:r>
        <w:t xml:space="preserve">both parties are asked (via the Clerk) to provide any additional information relating to the complaint by a specified date in advance of the meeting </w:t>
      </w:r>
    </w:p>
    <w:p w:rsidR="00CD5A8C" w:rsidRDefault="00B46A2C">
      <w:pPr>
        <w:numPr>
          <w:ilvl w:val="0"/>
          <w:numId w:val="12"/>
        </w:numPr>
        <w:spacing w:after="160"/>
        <w:ind w:right="313" w:hanging="283"/>
      </w:pPr>
      <w:r>
        <w:t xml:space="preserve">the meeting is conducted in an informal manner, is not adversarial, and that, if all parties are invited to attend, everyone is treated with respect and courtesy </w:t>
      </w:r>
    </w:p>
    <w:p w:rsidR="00CD5A8C" w:rsidRDefault="00B46A2C">
      <w:pPr>
        <w:numPr>
          <w:ilvl w:val="0"/>
          <w:numId w:val="12"/>
        </w:numPr>
        <w:spacing w:after="160"/>
        <w:ind w:right="313" w:hanging="283"/>
      </w:pPr>
      <w:r>
        <w:t xml:space="preserve">complainants who may not be used to speaking at such a meeting are put at ease. This is particularly important if the complainant is a child/young person </w:t>
      </w:r>
    </w:p>
    <w:p w:rsidR="00CD5A8C" w:rsidRDefault="00B46A2C">
      <w:pPr>
        <w:numPr>
          <w:ilvl w:val="0"/>
          <w:numId w:val="12"/>
        </w:numPr>
        <w:spacing w:after="125"/>
        <w:ind w:right="313" w:hanging="283"/>
      </w:pPr>
      <w:r>
        <w:t xml:space="preserve">the remit of the committee is explained to the complainant  </w:t>
      </w:r>
    </w:p>
    <w:p w:rsidR="00CD5A8C" w:rsidRDefault="00B46A2C">
      <w:pPr>
        <w:numPr>
          <w:ilvl w:val="0"/>
          <w:numId w:val="12"/>
        </w:numPr>
        <w:spacing w:after="82" w:line="324" w:lineRule="auto"/>
        <w:ind w:right="313" w:hanging="283"/>
      </w:pPr>
      <w:r>
        <w:t xml:space="preserve">written material is seen by everyone in attendance, provided it does not breach confidentiality or any individual’s rights to privacy under the DPA 2018 or GDPR.  </w:t>
      </w:r>
    </w:p>
    <w:p w:rsidR="00CD5A8C" w:rsidRDefault="00B46A2C">
      <w:pPr>
        <w:spacing w:after="129"/>
        <w:ind w:left="582" w:right="313"/>
      </w:pPr>
      <w:r>
        <w:t xml:space="preserve">If a new issue arises it would be useful to give everyone the opportunity to consider and comment upon it; this may require a short adjournment of the meeting  </w:t>
      </w:r>
    </w:p>
    <w:p w:rsidR="00CD5A8C" w:rsidRDefault="00B46A2C">
      <w:pPr>
        <w:numPr>
          <w:ilvl w:val="0"/>
          <w:numId w:val="12"/>
        </w:numPr>
        <w:spacing w:after="161"/>
        <w:ind w:right="313" w:hanging="283"/>
      </w:pPr>
      <w:r>
        <w:t xml:space="preserve">both the complainant and the school are given the opportunity to make their case and seek clarity, either through written submissions ahead of the meeting or verbally in the meeting itself </w:t>
      </w:r>
    </w:p>
    <w:p w:rsidR="00CD5A8C" w:rsidRDefault="00B46A2C">
      <w:pPr>
        <w:numPr>
          <w:ilvl w:val="0"/>
          <w:numId w:val="12"/>
        </w:numPr>
        <w:ind w:right="313" w:hanging="283"/>
      </w:pPr>
      <w:r>
        <w:t xml:space="preserve">the issues are addressed </w:t>
      </w:r>
    </w:p>
    <w:p w:rsidR="00CD5A8C" w:rsidRDefault="00B46A2C">
      <w:pPr>
        <w:numPr>
          <w:ilvl w:val="0"/>
          <w:numId w:val="12"/>
        </w:numPr>
        <w:spacing w:after="125"/>
        <w:ind w:right="313" w:hanging="283"/>
      </w:pPr>
      <w:r>
        <w:t xml:space="preserve">key findings of fact are made </w:t>
      </w:r>
    </w:p>
    <w:p w:rsidR="00CD5A8C" w:rsidRDefault="00B46A2C">
      <w:pPr>
        <w:numPr>
          <w:ilvl w:val="0"/>
          <w:numId w:val="12"/>
        </w:numPr>
        <w:spacing w:after="123"/>
        <w:ind w:right="313" w:hanging="283"/>
      </w:pPr>
      <w:r>
        <w:t xml:space="preserve">the committee is open-minded and acts independently </w:t>
      </w:r>
    </w:p>
    <w:p w:rsidR="00CD5A8C" w:rsidRDefault="00B46A2C">
      <w:pPr>
        <w:numPr>
          <w:ilvl w:val="0"/>
          <w:numId w:val="12"/>
        </w:numPr>
        <w:spacing w:after="163"/>
        <w:ind w:right="313" w:hanging="283"/>
      </w:pPr>
      <w:r>
        <w:lastRenderedPageBreak/>
        <w:t xml:space="preserve">no member of the committee has an external interest in the outcome of the proceedings or any involvement in an earlier stage of the procedure </w:t>
      </w:r>
    </w:p>
    <w:p w:rsidR="00CD5A8C" w:rsidRDefault="00B46A2C">
      <w:pPr>
        <w:numPr>
          <w:ilvl w:val="0"/>
          <w:numId w:val="12"/>
        </w:numPr>
        <w:spacing w:after="123"/>
        <w:ind w:right="313" w:hanging="283"/>
      </w:pPr>
      <w:r>
        <w:t xml:space="preserve">the meeting is minuted </w:t>
      </w:r>
    </w:p>
    <w:p w:rsidR="00CD5A8C" w:rsidRDefault="00B46A2C">
      <w:pPr>
        <w:numPr>
          <w:ilvl w:val="0"/>
          <w:numId w:val="12"/>
        </w:numPr>
        <w:spacing w:after="132"/>
        <w:ind w:right="313" w:hanging="283"/>
      </w:pPr>
      <w:r>
        <w:t xml:space="preserve">they liaise with the Clerk (and complaints co-ordinator, if the school has one). </w:t>
      </w:r>
    </w:p>
    <w:p w:rsidR="00CD5A8C" w:rsidRDefault="00B46A2C">
      <w:pPr>
        <w:pStyle w:val="Heading1"/>
        <w:ind w:left="24"/>
      </w:pPr>
      <w:r>
        <w:t xml:space="preserve">Committee Member </w:t>
      </w:r>
    </w:p>
    <w:p w:rsidR="00CD5A8C" w:rsidRDefault="00B46A2C">
      <w:pPr>
        <w:spacing w:after="113"/>
        <w:ind w:right="313"/>
      </w:pPr>
      <w:r>
        <w:t xml:space="preserve">Committee members should be aware that: </w:t>
      </w:r>
    </w:p>
    <w:p w:rsidR="00CD5A8C" w:rsidRDefault="00B46A2C">
      <w:pPr>
        <w:numPr>
          <w:ilvl w:val="0"/>
          <w:numId w:val="13"/>
        </w:numPr>
        <w:spacing w:after="111"/>
        <w:ind w:right="313" w:hanging="283"/>
      </w:pPr>
      <w:r>
        <w:t xml:space="preserve">the meeting must be independent and impartial, and should be seen to be so </w:t>
      </w:r>
    </w:p>
    <w:p w:rsidR="00CD5A8C" w:rsidRDefault="00B46A2C">
      <w:pPr>
        <w:spacing w:after="129"/>
        <w:ind w:left="582" w:right="313"/>
      </w:pPr>
      <w:r>
        <w:t xml:space="preserve">No governor / trustee may sit on the committee if they have had a prior involvement in the complaint or in the circumstances surrounding it.  </w:t>
      </w:r>
    </w:p>
    <w:p w:rsidR="00CD5A8C" w:rsidRDefault="00B46A2C">
      <w:pPr>
        <w:numPr>
          <w:ilvl w:val="0"/>
          <w:numId w:val="13"/>
        </w:numPr>
        <w:spacing w:after="144"/>
        <w:ind w:right="313" w:hanging="283"/>
      </w:pPr>
      <w:r>
        <w:t xml:space="preserve">the aim of the meeting should be to resolve the complaint and achieve reconciliation between the school and the complainant  </w:t>
      </w:r>
    </w:p>
    <w:p w:rsidR="00CD5A8C" w:rsidRDefault="00B46A2C">
      <w:pPr>
        <w:spacing w:after="129"/>
        <w:ind w:left="582" w:right="313"/>
      </w:pPr>
      <w:r>
        <w:t xml:space="preserve">We recognise that the complainant might not be satisfied with the outcome if the meeting does not find in their favour. It may only be possible to establish the facts and make recommendations. </w:t>
      </w:r>
    </w:p>
    <w:p w:rsidR="00CD5A8C" w:rsidRDefault="00B46A2C">
      <w:pPr>
        <w:numPr>
          <w:ilvl w:val="0"/>
          <w:numId w:val="13"/>
        </w:numPr>
        <w:spacing w:after="110"/>
        <w:ind w:right="313" w:hanging="283"/>
      </w:pPr>
      <w:r>
        <w:t xml:space="preserve">many complainants will feel nervous and inhibited in a formal setting </w:t>
      </w:r>
    </w:p>
    <w:p w:rsidR="00CD5A8C" w:rsidRDefault="00B46A2C">
      <w:pPr>
        <w:spacing w:after="128"/>
        <w:ind w:left="582" w:right="313"/>
      </w:pPr>
      <w:r>
        <w:t xml:space="preserve">Parents/carers often feel emotional when discussing an issue that affects their child.  </w:t>
      </w:r>
    </w:p>
    <w:p w:rsidR="00CD5A8C" w:rsidRDefault="00B46A2C">
      <w:pPr>
        <w:numPr>
          <w:ilvl w:val="0"/>
          <w:numId w:val="13"/>
        </w:numPr>
        <w:spacing w:after="144"/>
        <w:ind w:right="313" w:hanging="283"/>
      </w:pPr>
      <w:r>
        <w:t xml:space="preserve">extra care needs to be taken when the complainant is a child/young person and present during all or part of the meeting </w:t>
      </w:r>
    </w:p>
    <w:p w:rsidR="00CD5A8C" w:rsidRDefault="00B46A2C">
      <w:pPr>
        <w:spacing w:after="116"/>
        <w:ind w:left="582" w:right="313"/>
      </w:pPr>
      <w:r>
        <w:t xml:space="preserve">Careful consideration of the atmosphere and proceedings should ensure that the child/young person does not feel intimidated.  </w:t>
      </w:r>
    </w:p>
    <w:p w:rsidR="00CD5A8C" w:rsidRDefault="00B46A2C">
      <w:pPr>
        <w:spacing w:after="114"/>
        <w:ind w:left="582" w:right="313"/>
      </w:pPr>
      <w:r>
        <w:t xml:space="preserve">The committee should respect the views of the child/young person and give them equal consideration to those of adults.  </w:t>
      </w:r>
    </w:p>
    <w:p w:rsidR="00CD5A8C" w:rsidRDefault="00B46A2C">
      <w:pPr>
        <w:spacing w:after="114"/>
        <w:ind w:left="582" w:right="313"/>
      </w:pPr>
      <w:r>
        <w:t xml:space="preserve">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 </w:t>
      </w:r>
    </w:p>
    <w:p w:rsidR="00CD5A8C" w:rsidRDefault="00B46A2C">
      <w:pPr>
        <w:spacing w:after="127"/>
        <w:ind w:left="582" w:right="313"/>
      </w:pPr>
      <w:r>
        <w:t xml:space="preserve">However, the parent should be advised that agreement might not always be possible if the parent wishes the child/young person to attend a part of the meeting that the committee considers is not in the child/young person’s best interests.  </w:t>
      </w:r>
    </w:p>
    <w:p w:rsidR="00CD5A8C" w:rsidRDefault="00B46A2C">
      <w:pPr>
        <w:ind w:left="308" w:right="313"/>
      </w:pPr>
      <w:r>
        <w:rPr>
          <w:rFonts w:ascii="Segoe UI Symbol" w:eastAsia="Segoe UI Symbol" w:hAnsi="Segoe UI Symbol" w:cs="Segoe UI Symbol"/>
        </w:rPr>
        <w:t></w:t>
      </w:r>
      <w:r>
        <w:t xml:space="preserve"> the welfare of the child/young person is paramount. </w:t>
      </w:r>
    </w:p>
    <w:p w:rsidR="00B053FE" w:rsidRDefault="00B053FE">
      <w:pPr>
        <w:spacing w:after="456"/>
        <w:ind w:left="0" w:firstLine="0"/>
        <w:rPr>
          <w:b/>
          <w:i/>
        </w:rPr>
      </w:pPr>
    </w:p>
    <w:p w:rsidR="00B053FE" w:rsidRDefault="00B053FE">
      <w:pPr>
        <w:spacing w:after="456"/>
        <w:ind w:left="0" w:firstLine="0"/>
        <w:rPr>
          <w:b/>
          <w:i/>
        </w:rPr>
      </w:pPr>
    </w:p>
    <w:p w:rsidR="00B053FE" w:rsidRDefault="00B053FE">
      <w:pPr>
        <w:spacing w:after="456"/>
        <w:ind w:left="0" w:firstLine="0"/>
        <w:rPr>
          <w:b/>
          <w:i/>
        </w:rPr>
      </w:pPr>
    </w:p>
    <w:p w:rsidR="00B053FE" w:rsidRDefault="00B053FE">
      <w:pPr>
        <w:spacing w:after="456"/>
        <w:ind w:left="0" w:firstLine="0"/>
        <w:rPr>
          <w:b/>
          <w:i/>
        </w:rPr>
      </w:pPr>
    </w:p>
    <w:p w:rsidR="00B053FE" w:rsidRDefault="00B053FE">
      <w:pPr>
        <w:spacing w:after="456"/>
        <w:ind w:left="0" w:firstLine="0"/>
        <w:rPr>
          <w:b/>
          <w:i/>
        </w:rPr>
      </w:pPr>
    </w:p>
    <w:p w:rsidR="00CD5A8C" w:rsidRDefault="00B46A2C">
      <w:pPr>
        <w:spacing w:after="456"/>
        <w:ind w:left="0" w:firstLine="0"/>
      </w:pPr>
      <w:r>
        <w:rPr>
          <w:b/>
          <w:i/>
        </w:rPr>
        <w:lastRenderedPageBreak/>
        <w:t xml:space="preserve">Appendix B – New Guild Trust – Flow chart summary of Complaints Procedure   </w:t>
      </w:r>
      <w:r>
        <w:rPr>
          <w:b/>
        </w:rPr>
        <w:t xml:space="preserve">  </w:t>
      </w:r>
    </w:p>
    <w:p w:rsidR="00CD5A8C" w:rsidRDefault="00B46A2C">
      <w:pPr>
        <w:pStyle w:val="Heading2"/>
        <w:spacing w:after="0"/>
        <w:ind w:left="1222"/>
      </w:pPr>
      <w:r>
        <w:rPr>
          <w:rFonts w:ascii="Calibri" w:eastAsia="Calibri" w:hAnsi="Calibri" w:cs="Calibri"/>
          <w:b w:val="0"/>
          <w:sz w:val="20"/>
        </w:rPr>
        <w:t>•</w:t>
      </w:r>
      <w:r>
        <w:rPr>
          <w:rFonts w:ascii="Calibri" w:eastAsia="Calibri" w:hAnsi="Calibri" w:cs="Calibri"/>
          <w:sz w:val="20"/>
        </w:rPr>
        <w:t xml:space="preserve">Informal complaint </w:t>
      </w:r>
    </w:p>
    <w:p w:rsidR="00CD5A8C" w:rsidRPr="00B053FE" w:rsidRDefault="00B053FE">
      <w:pPr>
        <w:spacing w:after="0" w:line="265" w:lineRule="auto"/>
        <w:ind w:left="1222" w:right="1538"/>
        <w:rPr>
          <w:color w:val="auto"/>
        </w:rPr>
      </w:pPr>
      <w:r w:rsidRPr="00B053FE">
        <w:rPr>
          <w:rFonts w:ascii="Calibri" w:eastAsia="Calibri" w:hAnsi="Calibri" w:cs="Calibri"/>
          <w:noProof/>
          <w:color w:val="auto"/>
        </w:rPr>
        <mc:AlternateContent>
          <mc:Choice Requires="wpg">
            <w:drawing>
              <wp:anchor distT="0" distB="0" distL="114300" distR="114300" simplePos="0" relativeHeight="251658240" behindDoc="1" locked="0" layoutInCell="1" allowOverlap="1">
                <wp:simplePos x="0" y="0"/>
                <wp:positionH relativeFrom="column">
                  <wp:posOffset>126365</wp:posOffset>
                </wp:positionH>
                <wp:positionV relativeFrom="paragraph">
                  <wp:posOffset>19050</wp:posOffset>
                </wp:positionV>
                <wp:extent cx="6271260" cy="1956435"/>
                <wp:effectExtent l="0" t="0" r="15240" b="24765"/>
                <wp:wrapNone/>
                <wp:docPr id="24258" name="Group 24258"/>
                <wp:cNvGraphicFramePr/>
                <a:graphic xmlns:a="http://schemas.openxmlformats.org/drawingml/2006/main">
                  <a:graphicData uri="http://schemas.microsoft.com/office/word/2010/wordprocessingGroup">
                    <wpg:wgp>
                      <wpg:cNvGrpSpPr/>
                      <wpg:grpSpPr>
                        <a:xfrm>
                          <a:off x="0" y="0"/>
                          <a:ext cx="6271260" cy="1956435"/>
                          <a:chOff x="0" y="0"/>
                          <a:chExt cx="5486400" cy="1956816"/>
                        </a:xfrm>
                      </wpg:grpSpPr>
                      <wps:wsp>
                        <wps:cNvPr id="3017" name="Shape 3017"/>
                        <wps:cNvSpPr/>
                        <wps:spPr>
                          <a:xfrm>
                            <a:off x="0" y="22860"/>
                            <a:ext cx="573024" cy="818388"/>
                          </a:xfrm>
                          <a:custGeom>
                            <a:avLst/>
                            <a:gdLst/>
                            <a:ahLst/>
                            <a:cxnLst/>
                            <a:rect l="0" t="0" r="0" b="0"/>
                            <a:pathLst>
                              <a:path w="573024" h="818388">
                                <a:moveTo>
                                  <a:pt x="0" y="0"/>
                                </a:moveTo>
                                <a:lnTo>
                                  <a:pt x="286512" y="286512"/>
                                </a:lnTo>
                                <a:lnTo>
                                  <a:pt x="573024" y="0"/>
                                </a:lnTo>
                                <a:lnTo>
                                  <a:pt x="573024" y="531876"/>
                                </a:lnTo>
                                <a:lnTo>
                                  <a:pt x="286512" y="818388"/>
                                </a:lnTo>
                                <a:lnTo>
                                  <a:pt x="0" y="531876"/>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019" name="Shape 3019"/>
                        <wps:cNvSpPr/>
                        <wps:spPr>
                          <a:xfrm>
                            <a:off x="0" y="22860"/>
                            <a:ext cx="573024" cy="818388"/>
                          </a:xfrm>
                          <a:custGeom>
                            <a:avLst/>
                            <a:gdLst/>
                            <a:ahLst/>
                            <a:cxnLst/>
                            <a:rect l="0" t="0" r="0" b="0"/>
                            <a:pathLst>
                              <a:path w="573024" h="818388">
                                <a:moveTo>
                                  <a:pt x="573024" y="0"/>
                                </a:moveTo>
                                <a:lnTo>
                                  <a:pt x="573024" y="531876"/>
                                </a:lnTo>
                                <a:lnTo>
                                  <a:pt x="286512" y="818388"/>
                                </a:lnTo>
                                <a:lnTo>
                                  <a:pt x="0" y="531876"/>
                                </a:lnTo>
                                <a:lnTo>
                                  <a:pt x="0" y="0"/>
                                </a:lnTo>
                                <a:lnTo>
                                  <a:pt x="286512" y="286512"/>
                                </a:lnTo>
                                <a:close/>
                              </a:path>
                            </a:pathLst>
                          </a:custGeom>
                          <a:ln w="12192" cap="flat">
                            <a:miter lim="127000"/>
                          </a:ln>
                        </wps:spPr>
                        <wps:style>
                          <a:lnRef idx="1">
                            <a:srgbClr val="5B9BD5"/>
                          </a:lnRef>
                          <a:fillRef idx="0">
                            <a:srgbClr val="000000">
                              <a:alpha val="0"/>
                            </a:srgbClr>
                          </a:fillRef>
                          <a:effectRef idx="0">
                            <a:scrgbClr r="0" g="0" b="0"/>
                          </a:effectRef>
                          <a:fontRef idx="none"/>
                        </wps:style>
                        <wps:bodyPr/>
                      </wps:wsp>
                      <wps:wsp>
                        <wps:cNvPr id="3022" name="Shape 3022"/>
                        <wps:cNvSpPr/>
                        <wps:spPr>
                          <a:xfrm>
                            <a:off x="573024" y="0"/>
                            <a:ext cx="4913376" cy="531876"/>
                          </a:xfrm>
                          <a:custGeom>
                            <a:avLst/>
                            <a:gdLst/>
                            <a:ahLst/>
                            <a:cxnLst/>
                            <a:rect l="0" t="0" r="0" b="0"/>
                            <a:pathLst>
                              <a:path w="4913376" h="531876">
                                <a:moveTo>
                                  <a:pt x="0" y="0"/>
                                </a:moveTo>
                                <a:lnTo>
                                  <a:pt x="4824730" y="0"/>
                                </a:lnTo>
                                <a:cubicBezTo>
                                  <a:pt x="4873625" y="0"/>
                                  <a:pt x="4913376" y="39751"/>
                                  <a:pt x="4913376" y="88646"/>
                                </a:cubicBezTo>
                                <a:lnTo>
                                  <a:pt x="4913376" y="443230"/>
                                </a:lnTo>
                                <a:cubicBezTo>
                                  <a:pt x="4913376" y="492125"/>
                                  <a:pt x="4873625" y="531876"/>
                                  <a:pt x="4824730" y="531876"/>
                                </a:cubicBezTo>
                                <a:lnTo>
                                  <a:pt x="0" y="531876"/>
                                </a:lnTo>
                                <a:lnTo>
                                  <a:pt x="0" y="0"/>
                                </a:lnTo>
                                <a:close/>
                              </a:path>
                            </a:pathLst>
                          </a:custGeom>
                          <a:ln w="0" cap="flat">
                            <a:miter lim="127000"/>
                          </a:ln>
                        </wps:spPr>
                        <wps:style>
                          <a:lnRef idx="0">
                            <a:srgbClr val="000000">
                              <a:alpha val="0"/>
                            </a:srgbClr>
                          </a:lnRef>
                          <a:fillRef idx="1">
                            <a:srgbClr val="FFFFFF">
                              <a:alpha val="90196"/>
                            </a:srgbClr>
                          </a:fillRef>
                          <a:effectRef idx="0">
                            <a:scrgbClr r="0" g="0" b="0"/>
                          </a:effectRef>
                          <a:fontRef idx="none"/>
                        </wps:style>
                        <wps:bodyPr/>
                      </wps:wsp>
                      <wps:wsp>
                        <wps:cNvPr id="3024" name="Shape 3024"/>
                        <wps:cNvSpPr/>
                        <wps:spPr>
                          <a:xfrm>
                            <a:off x="573024" y="0"/>
                            <a:ext cx="4913376" cy="531876"/>
                          </a:xfrm>
                          <a:custGeom>
                            <a:avLst/>
                            <a:gdLst/>
                            <a:ahLst/>
                            <a:cxnLst/>
                            <a:rect l="0" t="0" r="0" b="0"/>
                            <a:pathLst>
                              <a:path w="4913376" h="531876">
                                <a:moveTo>
                                  <a:pt x="4913376" y="88646"/>
                                </a:moveTo>
                                <a:lnTo>
                                  <a:pt x="4913376" y="443230"/>
                                </a:lnTo>
                                <a:cubicBezTo>
                                  <a:pt x="4913376" y="492125"/>
                                  <a:pt x="4873625" y="531876"/>
                                  <a:pt x="4824730" y="531876"/>
                                </a:cubicBezTo>
                                <a:lnTo>
                                  <a:pt x="0" y="531876"/>
                                </a:lnTo>
                                <a:lnTo>
                                  <a:pt x="0" y="0"/>
                                </a:lnTo>
                                <a:lnTo>
                                  <a:pt x="4824730" y="0"/>
                                </a:lnTo>
                                <a:cubicBezTo>
                                  <a:pt x="4873625" y="0"/>
                                  <a:pt x="4913376" y="39751"/>
                                  <a:pt x="4913376" y="88646"/>
                                </a:cubicBezTo>
                                <a:close/>
                              </a:path>
                            </a:pathLst>
                          </a:custGeom>
                          <a:ln w="12192" cap="flat">
                            <a:miter lim="127000"/>
                          </a:ln>
                        </wps:spPr>
                        <wps:style>
                          <a:lnRef idx="1">
                            <a:srgbClr val="5B9BD5"/>
                          </a:lnRef>
                          <a:fillRef idx="0">
                            <a:srgbClr val="000000">
                              <a:alpha val="0"/>
                            </a:srgbClr>
                          </a:fillRef>
                          <a:effectRef idx="0">
                            <a:scrgbClr r="0" g="0" b="0"/>
                          </a:effectRef>
                          <a:fontRef idx="none"/>
                        </wps:style>
                        <wps:bodyPr/>
                      </wps:wsp>
                      <wps:wsp>
                        <wps:cNvPr id="3034" name="Shape 3034"/>
                        <wps:cNvSpPr/>
                        <wps:spPr>
                          <a:xfrm>
                            <a:off x="0" y="1066800"/>
                            <a:ext cx="573024" cy="818388"/>
                          </a:xfrm>
                          <a:custGeom>
                            <a:avLst/>
                            <a:gdLst/>
                            <a:ahLst/>
                            <a:cxnLst/>
                            <a:rect l="0" t="0" r="0" b="0"/>
                            <a:pathLst>
                              <a:path w="573024" h="818388">
                                <a:moveTo>
                                  <a:pt x="0" y="0"/>
                                </a:moveTo>
                                <a:lnTo>
                                  <a:pt x="286512" y="286512"/>
                                </a:lnTo>
                                <a:lnTo>
                                  <a:pt x="573024" y="0"/>
                                </a:lnTo>
                                <a:lnTo>
                                  <a:pt x="573024" y="531876"/>
                                </a:lnTo>
                                <a:lnTo>
                                  <a:pt x="286512" y="818388"/>
                                </a:lnTo>
                                <a:lnTo>
                                  <a:pt x="0" y="531876"/>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036" name="Shape 3036"/>
                        <wps:cNvSpPr/>
                        <wps:spPr>
                          <a:xfrm>
                            <a:off x="0" y="1066800"/>
                            <a:ext cx="573024" cy="818388"/>
                          </a:xfrm>
                          <a:custGeom>
                            <a:avLst/>
                            <a:gdLst/>
                            <a:ahLst/>
                            <a:cxnLst/>
                            <a:rect l="0" t="0" r="0" b="0"/>
                            <a:pathLst>
                              <a:path w="573024" h="818388">
                                <a:moveTo>
                                  <a:pt x="573024" y="0"/>
                                </a:moveTo>
                                <a:lnTo>
                                  <a:pt x="573024" y="531876"/>
                                </a:lnTo>
                                <a:lnTo>
                                  <a:pt x="286512" y="818388"/>
                                </a:lnTo>
                                <a:lnTo>
                                  <a:pt x="0" y="531876"/>
                                </a:lnTo>
                                <a:lnTo>
                                  <a:pt x="0" y="0"/>
                                </a:lnTo>
                                <a:lnTo>
                                  <a:pt x="286512" y="286512"/>
                                </a:lnTo>
                                <a:close/>
                              </a:path>
                            </a:pathLst>
                          </a:custGeom>
                          <a:ln w="12192" cap="flat">
                            <a:miter lim="127000"/>
                          </a:ln>
                        </wps:spPr>
                        <wps:style>
                          <a:lnRef idx="1">
                            <a:srgbClr val="5B9BD5"/>
                          </a:lnRef>
                          <a:fillRef idx="0">
                            <a:srgbClr val="000000">
                              <a:alpha val="0"/>
                            </a:srgbClr>
                          </a:fillRef>
                          <a:effectRef idx="0">
                            <a:scrgbClr r="0" g="0" b="0"/>
                          </a:effectRef>
                          <a:fontRef idx="none"/>
                        </wps:style>
                        <wps:bodyPr/>
                      </wps:wsp>
                      <wps:wsp>
                        <wps:cNvPr id="3039" name="Shape 3039"/>
                        <wps:cNvSpPr/>
                        <wps:spPr>
                          <a:xfrm>
                            <a:off x="551688" y="856488"/>
                            <a:ext cx="4913376" cy="1100327"/>
                          </a:xfrm>
                          <a:custGeom>
                            <a:avLst/>
                            <a:gdLst/>
                            <a:ahLst/>
                            <a:cxnLst/>
                            <a:rect l="0" t="0" r="0" b="0"/>
                            <a:pathLst>
                              <a:path w="4913376" h="1100327">
                                <a:moveTo>
                                  <a:pt x="0" y="0"/>
                                </a:moveTo>
                                <a:lnTo>
                                  <a:pt x="4729988" y="0"/>
                                </a:lnTo>
                                <a:cubicBezTo>
                                  <a:pt x="4831207" y="0"/>
                                  <a:pt x="4913376" y="82169"/>
                                  <a:pt x="4913376" y="183388"/>
                                </a:cubicBezTo>
                                <a:lnTo>
                                  <a:pt x="4913376" y="916939"/>
                                </a:lnTo>
                                <a:cubicBezTo>
                                  <a:pt x="4913376" y="1018159"/>
                                  <a:pt x="4831207" y="1100327"/>
                                  <a:pt x="4729988" y="1100327"/>
                                </a:cubicBezTo>
                                <a:lnTo>
                                  <a:pt x="0" y="1100327"/>
                                </a:lnTo>
                                <a:lnTo>
                                  <a:pt x="0" y="0"/>
                                </a:lnTo>
                                <a:close/>
                              </a:path>
                            </a:pathLst>
                          </a:custGeom>
                          <a:ln w="0" cap="flat">
                            <a:miter lim="127000"/>
                          </a:ln>
                        </wps:spPr>
                        <wps:style>
                          <a:lnRef idx="0">
                            <a:srgbClr val="000000">
                              <a:alpha val="0"/>
                            </a:srgbClr>
                          </a:lnRef>
                          <a:fillRef idx="1">
                            <a:srgbClr val="FFFFFF">
                              <a:alpha val="90196"/>
                            </a:srgbClr>
                          </a:fillRef>
                          <a:effectRef idx="0">
                            <a:scrgbClr r="0" g="0" b="0"/>
                          </a:effectRef>
                          <a:fontRef idx="none"/>
                        </wps:style>
                        <wps:bodyPr/>
                      </wps:wsp>
                      <wps:wsp>
                        <wps:cNvPr id="3041" name="Shape 3041"/>
                        <wps:cNvSpPr/>
                        <wps:spPr>
                          <a:xfrm>
                            <a:off x="551688" y="856488"/>
                            <a:ext cx="4913376" cy="1100327"/>
                          </a:xfrm>
                          <a:custGeom>
                            <a:avLst/>
                            <a:gdLst/>
                            <a:ahLst/>
                            <a:cxnLst/>
                            <a:rect l="0" t="0" r="0" b="0"/>
                            <a:pathLst>
                              <a:path w="4913376" h="1100327">
                                <a:moveTo>
                                  <a:pt x="4913376" y="183388"/>
                                </a:moveTo>
                                <a:lnTo>
                                  <a:pt x="4913376" y="916939"/>
                                </a:lnTo>
                                <a:cubicBezTo>
                                  <a:pt x="4913376" y="1018159"/>
                                  <a:pt x="4831207" y="1100327"/>
                                  <a:pt x="4729988" y="1100327"/>
                                </a:cubicBezTo>
                                <a:lnTo>
                                  <a:pt x="0" y="1100327"/>
                                </a:lnTo>
                                <a:lnTo>
                                  <a:pt x="0" y="0"/>
                                </a:lnTo>
                                <a:lnTo>
                                  <a:pt x="4729988" y="0"/>
                                </a:lnTo>
                                <a:cubicBezTo>
                                  <a:pt x="4831207" y="0"/>
                                  <a:pt x="4913376" y="82169"/>
                                  <a:pt x="4913376" y="183388"/>
                                </a:cubicBezTo>
                                <a:close/>
                              </a:path>
                            </a:pathLst>
                          </a:custGeom>
                          <a:ln w="12192" cap="flat">
                            <a:miter lim="127000"/>
                          </a:ln>
                        </wps:spPr>
                        <wps:style>
                          <a:lnRef idx="1">
                            <a:srgbClr val="5B9BD5"/>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w14:anchorId="6B9F99A5" id="Group 24258" o:spid="_x0000_s1026" style="position:absolute;margin-left:9.95pt;margin-top:1.5pt;width:493.8pt;height:154.05pt;z-index:-251658240;mso-width-relative:margin" coordsize="54864,19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juIAUAAFslAAAOAAAAZHJzL2Uyb0RvYy54bWzsWtuO4zYMfS/QfzD83oklX2IHk1lgOt15&#10;KdrF7vYDNI4cG/ANtifJ9OtLUaYj59Ims+1sd5M8xLZEUhQpHtKSb99titxayabNqnJusxvHtmQZ&#10;V4usXM7tPz6//ym0rbYT5ULkVSnn9ots7Xd3P/5wu65nkldplS9kY4GQsp2t67mddl09m0zaOJWF&#10;aG+qWpbQmVRNITp4bJaTRSPWIL3IJ9xxgsm6ahZ1U8WybaH1QXfadyg/SWTc/Z4kreysfG6Dbh3+&#10;N/j/pP4nd7ditmxEnWZxr4Z4hRaFyEoYdBD1IDphPTfZnqgii5uqrZLuJq6KSZUkWSxxDjAb5uzM&#10;5rGpnmucy3K2XtaDmcC0O3Z6tdj4t9WHxsoWc5t73AdnlaIAN+HIlm4CE63r5QwoH5v6U/2h6RuW&#10;+knNepM0hbrCfKwNGvdlMK7cdFYMjQGfMh6AD2LoY5EfeK6vzR+n4KM9vjj9pef0vTDwHIMzZIHi&#10;nNDAE6XfoM66hqXUbq3Vfpm1PqWiluiEVtmgt5brsCkZCyksbEHTIN1gqHbWgs2OWonzEIwCfGJG&#10;lvKnrsM9baiQhW4YjmYrZvFz2z3KCk0uVr+2HbIvF3QnUrqLNyXdNhALfxsFtegUn9JE3VrruU2a&#10;pHO7V0T1FtVKfq6QrttxG7hk25uXJhXM02fctsD7/S1oDfRERdcaZdLItI5OIfRdFk5pZZA4umqx&#10;hhIjyxIVXTU1LDkY/wSxmhDdaCga51Ur9SSVQXG2g5GBznRjXip7qzUuAAWTXHQIJ0XWATzmWQEh&#10;w6cOBAEZDaSpha7XFt51L7lUTsnLjzKBkMZAVA1ts3z6OW+slVAgiD8ULvI6FX1rL7cn7R0DchR/&#10;kuX5IJIh60ikfx/dP2Asw6R6YsUnEX8HTkdzxr02GoQBymDSBMXAPzDhyFXZDfwlJBBU05itun2q&#10;Fi8ISmgQiHyFV28DAdEeBERKQzU8QMUFQcCBcD2GAwbpCZH1pgE7jn5j6IOAdX54M84iQMB/NcT/&#10;KR4RDfaiuI/F1wHDJYU4B3/pkoiyPLScE+LGct9J817EXBfyFRZEo1CgcspMEP9pnh9UgUTfa6KW&#10;zDaEzXxIOWjbO44bL+QeVDCYO4mWKOLnpyy+l3+ahYEXTt2A+1t6qD+wBhi0giTsRlOfKcMf6gyh&#10;PqS8Px6Bxt0X6HkuByUpnWqFxswHmCLOQFNTDUP5rQ8HJQ1TbHsx9Zt2GGupLTciJwK6HnIH9Z0P&#10;S99m1fEef7uFTOSwiJaCWcxcFGbBu8MOZnkXi1kmiJg4cRS9CJUBdL5bjCCs6BHOQKmTENHAPKQf&#10;4M6w3SsB+3z0uhZV+Lb2Lb03uXsABS3nFFU6RTInCEL9SnzdPDErqt2aEwoOini66sg3CE+oN4wX&#10;ouvmyXXz5MRN7GP7py68+YyrFGi5UBAw4pAS8LH6xCD9v4XsGFsMtLhun1zqq4i7t0MKLecEue+z&#10;AM4/1D58CEdG+ihkm+2H6h4PlZjjuHyq5EPG+6qbKKxX5Qt2UaY8ivqZEyZQgB3cpghdxh04kwJL&#10;HS3KQ84CtP+hih1OmrZHTeMhaOD9HZEIBGqXGkXGmHmfiTksZP5YEUN9Mh74cdDTsIbRfdJOypie&#10;pkJXrd2R3aoLOcC5bqUcK1I8tlukQMuF49eAuYA0I8w4VrKYDN81XowxxTMw66sj+HVfxThaHh2O&#10;v8V5NH6gAl/wYGHSf22kPhEyn+He/Cbq7i8AAAD//wMAUEsDBBQABgAIAAAAIQDpRReY3wAAAAkB&#10;AAAPAAAAZHJzL2Rvd25yZXYueG1sTI/BbsIwEETvlfoP1lbqrTguoi0hDkKo7QlVAipV3Ey8JBHx&#10;OopNEv6+y6k9zs5o9k22HF0jeuxC7UmDmiQgkApvayo1fO8/nt5AhGjImsYTarhigGV+f5eZ1PqB&#10;ttjvYim4hEJqNFQxtqmUoajQmTDxLRJ7J985E1l2pbSdGbjcNfI5SV6kMzXxh8q0uK6wOO8uTsPn&#10;YIbVVL33m/NpfT3sZ18/G4VaPz6MqwWIiGP8C8MNn9EhZ6ajv5ANomE9n3NSw5QX3ewkeZ2BOPJB&#10;KQUyz+T/BfkvAAAA//8DAFBLAQItABQABgAIAAAAIQC2gziS/gAAAOEBAAATAAAAAAAAAAAAAAAA&#10;AAAAAABbQ29udGVudF9UeXBlc10ueG1sUEsBAi0AFAAGAAgAAAAhADj9If/WAAAAlAEAAAsAAAAA&#10;AAAAAAAAAAAALwEAAF9yZWxzLy5yZWxzUEsBAi0AFAAGAAgAAAAhAI9UeO4gBQAAWyUAAA4AAAAA&#10;AAAAAAAAAAAALgIAAGRycy9lMm9Eb2MueG1sUEsBAi0AFAAGAAgAAAAhAOlFF5jfAAAACQEAAA8A&#10;AAAAAAAAAAAAAAAAegcAAGRycy9kb3ducmV2LnhtbFBLBQYAAAAABAAEAPMAAACGCAAAAAA=&#10;">
                <v:shape id="Shape 3017" o:spid="_x0000_s1027" style="position:absolute;top:228;width:5730;height:8184;visibility:visible;mso-wrap-style:square;v-text-anchor:top" coordsize="573024,818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Ap4xQAAAN0AAAAPAAAAZHJzL2Rvd25yZXYueG1sRI9Pi8Iw&#10;FMTvgt8hPMGLrGkVtXSNIovCngT/gNe3zdum2LzUJqvdb28WFjwOM/MbZrnubC3u1PrKsYJ0nIAg&#10;LpyuuFRwPu3eMhA+IGusHZOCX/KwXvV7S8y1e/CB7sdQighhn6MCE0KTS+kLQxb92DXE0ft2rcUQ&#10;ZVtK3eIjwm0tJ0kylxYrjgsGG/owVFyPP1bBLDN7kx3sfrtIv2aXW1fKUbFRajjoNu8gAnXhFf5v&#10;f2oF0yRdwN+b+ATk6gkAAP//AwBQSwECLQAUAAYACAAAACEA2+H2y+4AAACFAQAAEwAAAAAAAAAA&#10;AAAAAAAAAAAAW0NvbnRlbnRfVHlwZXNdLnhtbFBLAQItABQABgAIAAAAIQBa9CxbvwAAABUBAAAL&#10;AAAAAAAAAAAAAAAAAB8BAABfcmVscy8ucmVsc1BLAQItABQABgAIAAAAIQAqNAp4xQAAAN0AAAAP&#10;AAAAAAAAAAAAAAAAAAcCAABkcnMvZG93bnJldi54bWxQSwUGAAAAAAMAAwC3AAAA+QIAAAAA&#10;" path="m,l286512,286512,573024,r,531876l286512,818388,,531876,,xe" fillcolor="#5b9bd5" stroked="f" strokeweight="0">
                  <v:stroke miterlimit="83231f" joinstyle="miter"/>
                  <v:path arrowok="t" textboxrect="0,0,573024,818388"/>
                </v:shape>
                <v:shape id="Shape 3019" o:spid="_x0000_s1028" style="position:absolute;top:228;width:5730;height:8184;visibility:visible;mso-wrap-style:square;v-text-anchor:top" coordsize="573024,818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vi+xAAAAN0AAAAPAAAAZHJzL2Rvd25yZXYueG1sRI9Ba8JA&#10;FITvQv/D8gredBNFsamrlFrBq4kevD2yr0nq7tuQ3cb033cFweMwM98w6+1gjeip841jBek0AUFc&#10;Ot1wpeBU7CcrED4gazSOScEfedhuXkZrzLS78ZH6PFQiQthnqKAOoc2k9GVNFv3UtcTR+3adxRBl&#10;V0nd4S3CrZGzJFlKiw3HhRpb+qypvOa/VkFP15/LfHUq0uYrp4M17e5sFkqNX4ePdxCBhvAMP9oH&#10;rWCepG9wfxOfgNz8AwAA//8DAFBLAQItABQABgAIAAAAIQDb4fbL7gAAAIUBAAATAAAAAAAAAAAA&#10;AAAAAAAAAABbQ29udGVudF9UeXBlc10ueG1sUEsBAi0AFAAGAAgAAAAhAFr0LFu/AAAAFQEAAAsA&#10;AAAAAAAAAAAAAAAAHwEAAF9yZWxzLy5yZWxzUEsBAi0AFAAGAAgAAAAhADKC+L7EAAAA3QAAAA8A&#10;AAAAAAAAAAAAAAAABwIAAGRycy9kb3ducmV2LnhtbFBLBQYAAAAAAwADALcAAAD4AgAAAAA=&#10;" path="m573024,r,531876l286512,818388,,531876,,,286512,286512,573024,xe" filled="f" strokecolor="#5b9bd5" strokeweight=".96pt">
                  <v:stroke miterlimit="83231f" joinstyle="miter"/>
                  <v:path arrowok="t" textboxrect="0,0,573024,818388"/>
                </v:shape>
                <v:shape id="Shape 3022" o:spid="_x0000_s1029" style="position:absolute;left:5730;width:49134;height:5318;visibility:visible;mso-wrap-style:square;v-text-anchor:top" coordsize="4913376,53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8YfxQAAAN0AAAAPAAAAZHJzL2Rvd25yZXYueG1sRI9BawIx&#10;FITvQv9DeIXeNOkK0q5GEaFYeilqDx6fm+cmuHlZN6mu/74RhB6HmfmGmS1634gLddEF1vA6UiCI&#10;q2Ac1xp+dh/DNxAxIRtsApOGG0VYzJ8GMyxNuPKGLttUiwzhWKIGm1JbShkrSx7jKLTE2TuGzmPK&#10;squl6fCa4b6RhVIT6dFxXrDY0spSddr+eg2Hev9+WLtq3Xyf7fikzjfvvlZavzz3yymIRH36Dz/a&#10;n0bDWBUF3N/kJyDnfwAAAP//AwBQSwECLQAUAAYACAAAACEA2+H2y+4AAACFAQAAEwAAAAAAAAAA&#10;AAAAAAAAAAAAW0NvbnRlbnRfVHlwZXNdLnhtbFBLAQItABQABgAIAAAAIQBa9CxbvwAAABUBAAAL&#10;AAAAAAAAAAAAAAAAAB8BAABfcmVscy8ucmVsc1BLAQItABQABgAIAAAAIQC9w8YfxQAAAN0AAAAP&#10;AAAAAAAAAAAAAAAAAAcCAABkcnMvZG93bnJldi54bWxQSwUGAAAAAAMAAwC3AAAA+QIAAAAA&#10;" path="m,l4824730,v48895,,88646,39751,88646,88646l4913376,443230v,48895,-39751,88646,-88646,88646l,531876,,xe" stroked="f" strokeweight="0">
                  <v:fill opacity="59110f"/>
                  <v:stroke miterlimit="83231f" joinstyle="miter"/>
                  <v:path arrowok="t" textboxrect="0,0,4913376,531876"/>
                </v:shape>
                <v:shape id="Shape 3024" o:spid="_x0000_s1030" style="position:absolute;left:5730;width:49134;height:5318;visibility:visible;mso-wrap-style:square;v-text-anchor:top" coordsize="4913376,53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FrKxgAAAN0AAAAPAAAAZHJzL2Rvd25yZXYueG1sRI/dasJA&#10;FITvC77DcoTeNRtTEZu6iggFoSD+lPb2kD3NRrNn0+w2Sd++KwheDjPzDbNYDbYWHbW+cqxgkqQg&#10;iAunKy4VfJzenuYgfEDWWDsmBX/kYbUcPSww167nA3XHUIoIYZ+jAhNCk0vpC0MWfeIa4uh9u9Zi&#10;iLItpW6xj3BbyyxNZ9JixXHBYEMbQ8Xl+GsVfL10/jzZYf/+4wo76P3ndm8ypR7Hw/oVRKAh3MO3&#10;9lYreE6zKVzfxCcgl/8AAAD//wMAUEsBAi0AFAAGAAgAAAAhANvh9svuAAAAhQEAABMAAAAAAAAA&#10;AAAAAAAAAAAAAFtDb250ZW50X1R5cGVzXS54bWxQSwECLQAUAAYACAAAACEAWvQsW78AAAAVAQAA&#10;CwAAAAAAAAAAAAAAAAAfAQAAX3JlbHMvLnJlbHNQSwECLQAUAAYACAAAACEAVsRaysYAAADdAAAA&#10;DwAAAAAAAAAAAAAAAAAHAgAAZHJzL2Rvd25yZXYueG1sUEsFBgAAAAADAAMAtwAAAPoCAAAAAA==&#10;" path="m4913376,88646r,354584c4913376,492125,4873625,531876,4824730,531876l,531876,,,4824730,v48895,,88646,39751,88646,88646xe" filled="f" strokecolor="#5b9bd5" strokeweight=".96pt">
                  <v:stroke miterlimit="83231f" joinstyle="miter"/>
                  <v:path arrowok="t" textboxrect="0,0,4913376,531876"/>
                </v:shape>
                <v:shape id="Shape 3034" o:spid="_x0000_s1031" style="position:absolute;top:10668;width:5730;height:8183;visibility:visible;mso-wrap-style:square;v-text-anchor:top" coordsize="573024,818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hvxgAAAN0AAAAPAAAAZHJzL2Rvd25yZXYueG1sRI9Pi8Iw&#10;FMTvwn6H8Bb2Ipq6rlqqUWRR8CT4B7w+m2dTbF66TdT67c3Cwh6HmfkNM1u0thJ3anzpWMGgn4Ag&#10;zp0uuVBwPKx7KQgfkDVWjknBkzws5m+dGWbaPXhH930oRISwz1CBCaHOpPS5IYu+72ri6F1cYzFE&#10;2RRSN/iIcFvJzyQZS4slxwWDNX0byq/7m1UwSs3WpDu7XU0G59Hppy1kN18q9fHeLqcgArXhP/zX&#10;3mgFw2T4Bb9v4hOQ8xcAAAD//wMAUEsBAi0AFAAGAAgAAAAhANvh9svuAAAAhQEAABMAAAAAAAAA&#10;AAAAAAAAAAAAAFtDb250ZW50X1R5cGVzXS54bWxQSwECLQAUAAYACAAAACEAWvQsW78AAAAVAQAA&#10;CwAAAAAAAAAAAAAAAAAfAQAAX3JlbHMvLnJlbHNQSwECLQAUAAYACAAAACEAkVPIb8YAAADdAAAA&#10;DwAAAAAAAAAAAAAAAAAHAgAAZHJzL2Rvd25yZXYueG1sUEsFBgAAAAADAAMAtwAAAPoCAAAAAA==&#10;" path="m,l286512,286512,573024,r,531876l286512,818388,,531876,,xe" fillcolor="#5b9bd5" stroked="f" strokeweight="0">
                  <v:stroke miterlimit="83231f" joinstyle="miter"/>
                  <v:path arrowok="t" textboxrect="0,0,573024,818388"/>
                </v:shape>
                <v:shape id="Shape 3036" o:spid="_x0000_s1032" style="position:absolute;top:10668;width:5730;height:8183;visibility:visible;mso-wrap-style:square;v-text-anchor:top" coordsize="573024,818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DCsxQAAAN0AAAAPAAAAZHJzL2Rvd25yZXYueG1sRI/NasMw&#10;EITvhbyD2EBvjeyahuBGMSU/4Guc9NDbYm1tN9LKWKrtvn1UKPQ4zMw3zLaYrREjDb5zrCBdJSCI&#10;a6c7bhRcL6enDQgfkDUax6TghzwUu8XDFnPtJj7TWIVGRAj7HBW0IfS5lL5uyaJfuZ44ep9usBii&#10;HBqpB5wi3Br5nCRrabHjuNBiT/uW6lv1bRWMdPv6yDbXS9odKyqt6Q/v5kWpx+X89goi0Bz+w3/t&#10;UivIkmwNv2/iE5C7OwAAAP//AwBQSwECLQAUAAYACAAAACEA2+H2y+4AAACFAQAAEwAAAAAAAAAA&#10;AAAAAAAAAAAAW0NvbnRlbnRfVHlwZXNdLnhtbFBLAQItABQABgAIAAAAIQBa9CxbvwAAABUBAAAL&#10;AAAAAAAAAAAAAAAAAB8BAABfcmVscy8ucmVsc1BLAQItABQABgAIAAAAIQAIqDCsxQAAAN0AAAAP&#10;AAAAAAAAAAAAAAAAAAcCAABkcnMvZG93bnJldi54bWxQSwUGAAAAAAMAAwC3AAAA+QIAAAAA&#10;" path="m573024,r,531876l286512,818388,,531876,,,286512,286512,573024,xe" filled="f" strokecolor="#5b9bd5" strokeweight=".96pt">
                  <v:stroke miterlimit="83231f" joinstyle="miter"/>
                  <v:path arrowok="t" textboxrect="0,0,573024,818388"/>
                </v:shape>
                <v:shape id="Shape 3039" o:spid="_x0000_s1033" style="position:absolute;left:5516;top:8564;width:49134;height:11004;visibility:visible;mso-wrap-style:square;v-text-anchor:top" coordsize="4913376,110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dVkxQAAAN0AAAAPAAAAZHJzL2Rvd25yZXYueG1sRI/dasJA&#10;FITvBd9hOYXe6cafSpK6iggBr4pVH+CQPU1Cs2fj7jbGt+8KgpfDzHzDrLeDaUVPzjeWFcymCQji&#10;0uqGKwWXczFJQfiArLG1TAru5GG7GY/WmGt742/qT6ESEcI+RwV1CF0upS9rMuintiOO3o91BkOU&#10;rpLa4S3CTSvnSbKSBhuOCzV2tK+p/D39GQXza3puvo6zrEjpY5n1rtgfr4VS72/D7hNEoCG8ws/2&#10;QStYJIsMHm/iE5CbfwAAAP//AwBQSwECLQAUAAYACAAAACEA2+H2y+4AAACFAQAAEwAAAAAAAAAA&#10;AAAAAAAAAAAAW0NvbnRlbnRfVHlwZXNdLnhtbFBLAQItABQABgAIAAAAIQBa9CxbvwAAABUBAAAL&#10;AAAAAAAAAAAAAAAAAB8BAABfcmVscy8ucmVsc1BLAQItABQABgAIAAAAIQDXUdVkxQAAAN0AAAAP&#10;AAAAAAAAAAAAAAAAAAcCAABkcnMvZG93bnJldi54bWxQSwUGAAAAAAMAAwC3AAAA+QIAAAAA&#10;" path="m,l4729988,v101219,,183388,82169,183388,183388l4913376,916939v,101220,-82169,183388,-183388,183388l,1100327,,xe" stroked="f" strokeweight="0">
                  <v:fill opacity="59110f"/>
                  <v:stroke miterlimit="83231f" joinstyle="miter"/>
                  <v:path arrowok="t" textboxrect="0,0,4913376,1100327"/>
                </v:shape>
                <v:shape id="Shape 3041" o:spid="_x0000_s1034" style="position:absolute;left:5516;top:8564;width:49134;height:11004;visibility:visible;mso-wrap-style:square;v-text-anchor:top" coordsize="4913376,110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AmZxAAAAN0AAAAPAAAAZHJzL2Rvd25yZXYueG1sRI9Pa8JA&#10;EMXvBb/DMoK3Oom2KtFVpFrptWqhxzE7JsHsbJrdavrt3UKhx8f78+MtVp2t1ZVbXznRkA4TUCy5&#10;M5UUGo6H18cZKB9IDNVOWMMPe1gtew8Lyoy7yTtf96FQcUR8RhrKEJoM0eclW/JD17BE7+xaSyHK&#10;tkDT0i2O2xpHSTJBS5VEQkkNv5ScX/bfNkK83U4/P/D5Kz9Vm/N2vMMUrdaDfreegwrchf/wX/vN&#10;aBgnTyn8volPAJd3AAAA//8DAFBLAQItABQABgAIAAAAIQDb4fbL7gAAAIUBAAATAAAAAAAAAAAA&#10;AAAAAAAAAABbQ29udGVudF9UeXBlc10ueG1sUEsBAi0AFAAGAAgAAAAhAFr0LFu/AAAAFQEAAAsA&#10;AAAAAAAAAAAAAAAAHwEAAF9yZWxzLy5yZWxzUEsBAi0AFAAGAAgAAAAhAAYcCZnEAAAA3QAAAA8A&#10;AAAAAAAAAAAAAAAABwIAAGRycy9kb3ducmV2LnhtbFBLBQYAAAAAAwADALcAAAD4AgAAAAA=&#10;" path="m4913376,183388r,733551c4913376,1018159,4831207,1100327,4729988,1100327l,1100327,,,4729988,v101219,,183388,82169,183388,183388xe" filled="f" strokecolor="#5b9bd5" strokeweight=".96pt">
                  <v:stroke miterlimit="83231f" joinstyle="miter"/>
                  <v:path arrowok="t" textboxrect="0,0,4913376,1100327"/>
                </v:shape>
              </v:group>
            </w:pict>
          </mc:Fallback>
        </mc:AlternateContent>
      </w:r>
      <w:r w:rsidR="00B46A2C" w:rsidRPr="00B053FE">
        <w:rPr>
          <w:rFonts w:ascii="Calibri" w:eastAsia="Calibri" w:hAnsi="Calibri" w:cs="Calibri"/>
          <w:color w:val="auto"/>
          <w:sz w:val="18"/>
        </w:rPr>
        <w:t>•It is to be hoped that most concerns can be expressed and resolved on an informal basis.</w:t>
      </w:r>
    </w:p>
    <w:p w:rsidR="00CD5A8C" w:rsidRPr="00B053FE" w:rsidRDefault="00B46A2C">
      <w:pPr>
        <w:spacing w:after="53" w:line="265" w:lineRule="auto"/>
        <w:ind w:left="1222" w:right="1538"/>
        <w:rPr>
          <w:color w:val="auto"/>
        </w:rPr>
      </w:pPr>
      <w:r w:rsidRPr="00B053FE">
        <w:rPr>
          <w:rFonts w:ascii="Calibri" w:eastAsia="Calibri" w:hAnsi="Calibri" w:cs="Calibri"/>
          <w:color w:val="auto"/>
          <w:sz w:val="18"/>
        </w:rPr>
        <w:t>•raised to class teacher or senior leader to investigate</w:t>
      </w:r>
    </w:p>
    <w:p w:rsidR="00CD5A8C" w:rsidRPr="00B053FE" w:rsidRDefault="00B46A2C">
      <w:pPr>
        <w:tabs>
          <w:tab w:val="center" w:pos="651"/>
          <w:tab w:val="center" w:pos="4393"/>
        </w:tabs>
        <w:spacing w:after="528" w:line="265" w:lineRule="auto"/>
        <w:ind w:left="0" w:firstLine="0"/>
        <w:rPr>
          <w:color w:val="auto"/>
        </w:rPr>
      </w:pPr>
      <w:r w:rsidRPr="00B053FE">
        <w:rPr>
          <w:rFonts w:ascii="Calibri" w:eastAsia="Calibri" w:hAnsi="Calibri" w:cs="Calibri"/>
          <w:color w:val="auto"/>
        </w:rPr>
        <w:tab/>
      </w:r>
      <w:r w:rsidRPr="00B053FE">
        <w:rPr>
          <w:rFonts w:ascii="Calibri" w:eastAsia="Calibri" w:hAnsi="Calibri" w:cs="Calibri"/>
          <w:color w:val="auto"/>
          <w:sz w:val="31"/>
          <w:vertAlign w:val="superscript"/>
        </w:rPr>
        <w:t>stage 1</w:t>
      </w:r>
      <w:r w:rsidRPr="00B053FE">
        <w:rPr>
          <w:rFonts w:ascii="Calibri" w:eastAsia="Calibri" w:hAnsi="Calibri" w:cs="Calibri"/>
          <w:color w:val="auto"/>
          <w:sz w:val="31"/>
          <w:vertAlign w:val="superscript"/>
        </w:rPr>
        <w:tab/>
      </w:r>
      <w:r w:rsidRPr="00B053FE">
        <w:rPr>
          <w:rFonts w:ascii="Calibri" w:eastAsia="Calibri" w:hAnsi="Calibri" w:cs="Calibri"/>
          <w:color w:val="auto"/>
          <w:sz w:val="18"/>
        </w:rPr>
        <w:t>•informal written response within 5 school days of the date of receipt of the complaint</w:t>
      </w:r>
    </w:p>
    <w:p w:rsidR="00CD5A8C" w:rsidRPr="00B053FE" w:rsidRDefault="00B46A2C">
      <w:pPr>
        <w:spacing w:after="0"/>
        <w:ind w:left="1194" w:firstLine="0"/>
        <w:rPr>
          <w:color w:val="auto"/>
        </w:rPr>
      </w:pPr>
      <w:r w:rsidRPr="00B053FE">
        <w:rPr>
          <w:rFonts w:ascii="Calibri" w:eastAsia="Calibri" w:hAnsi="Calibri" w:cs="Calibri"/>
          <w:b/>
          <w:color w:val="auto"/>
          <w:sz w:val="21"/>
        </w:rPr>
        <w:t xml:space="preserve">Formal complaint </w:t>
      </w:r>
    </w:p>
    <w:p w:rsidR="00CD5A8C" w:rsidRPr="00B053FE" w:rsidRDefault="00B46A2C">
      <w:pPr>
        <w:spacing w:after="0" w:line="265" w:lineRule="auto"/>
        <w:ind w:left="1222" w:right="1538"/>
        <w:rPr>
          <w:color w:val="auto"/>
        </w:rPr>
      </w:pPr>
      <w:r w:rsidRPr="00B053FE">
        <w:rPr>
          <w:rFonts w:ascii="Calibri" w:eastAsia="Calibri" w:hAnsi="Calibri" w:cs="Calibri"/>
          <w:color w:val="auto"/>
          <w:sz w:val="18"/>
        </w:rPr>
        <w:t>•made to the headteacher via the school office (unless about the headteacher)</w:t>
      </w:r>
    </w:p>
    <w:p w:rsidR="00CD5A8C" w:rsidRPr="00B053FE" w:rsidRDefault="00B46A2C">
      <w:pPr>
        <w:spacing w:after="28" w:line="265" w:lineRule="auto"/>
        <w:ind w:left="1222" w:right="1538"/>
        <w:rPr>
          <w:color w:val="auto"/>
        </w:rPr>
      </w:pPr>
      <w:r w:rsidRPr="00B053FE">
        <w:rPr>
          <w:rFonts w:ascii="Calibri" w:eastAsia="Calibri" w:hAnsi="Calibri" w:cs="Calibri"/>
          <w:color w:val="auto"/>
          <w:sz w:val="18"/>
        </w:rPr>
        <w:t xml:space="preserve">•headteacher will acknowledge </w:t>
      </w:r>
      <w:r w:rsidR="0032151F" w:rsidRPr="00B053FE">
        <w:rPr>
          <w:rFonts w:ascii="Calibri" w:eastAsia="Calibri" w:hAnsi="Calibri" w:cs="Calibri"/>
          <w:color w:val="auto"/>
          <w:sz w:val="18"/>
        </w:rPr>
        <w:t>receipt</w:t>
      </w:r>
      <w:r w:rsidRPr="00B053FE">
        <w:rPr>
          <w:rFonts w:ascii="Calibri" w:eastAsia="Calibri" w:hAnsi="Calibri" w:cs="Calibri"/>
          <w:color w:val="auto"/>
          <w:sz w:val="18"/>
        </w:rPr>
        <w:t xml:space="preserve"> of the complaint within 5 school days </w:t>
      </w:r>
    </w:p>
    <w:p w:rsidR="00CD5A8C" w:rsidRPr="00B053FE" w:rsidRDefault="00B46A2C">
      <w:pPr>
        <w:tabs>
          <w:tab w:val="center" w:pos="651"/>
          <w:tab w:val="center" w:pos="3289"/>
        </w:tabs>
        <w:spacing w:after="0" w:line="265" w:lineRule="auto"/>
        <w:ind w:left="0" w:firstLine="0"/>
        <w:rPr>
          <w:color w:val="auto"/>
        </w:rPr>
      </w:pPr>
      <w:r w:rsidRPr="00B053FE">
        <w:rPr>
          <w:rFonts w:ascii="Calibri" w:eastAsia="Calibri" w:hAnsi="Calibri" w:cs="Calibri"/>
          <w:color w:val="auto"/>
        </w:rPr>
        <w:tab/>
      </w:r>
      <w:r w:rsidRPr="00B053FE">
        <w:rPr>
          <w:rFonts w:ascii="Calibri" w:eastAsia="Calibri" w:hAnsi="Calibri" w:cs="Calibri"/>
          <w:color w:val="auto"/>
          <w:sz w:val="20"/>
        </w:rPr>
        <w:t>stage 2</w:t>
      </w:r>
      <w:r w:rsidRPr="00B053FE">
        <w:rPr>
          <w:rFonts w:ascii="Calibri" w:eastAsia="Calibri" w:hAnsi="Calibri" w:cs="Calibri"/>
          <w:color w:val="auto"/>
          <w:sz w:val="20"/>
        </w:rPr>
        <w:tab/>
      </w:r>
      <w:r w:rsidRPr="00B053FE">
        <w:rPr>
          <w:rFonts w:ascii="Calibri" w:eastAsia="Calibri" w:hAnsi="Calibri" w:cs="Calibri"/>
          <w:color w:val="auto"/>
          <w:sz w:val="18"/>
        </w:rPr>
        <w:t xml:space="preserve">•headteacher (or delegate) will investigate the complaint </w:t>
      </w:r>
    </w:p>
    <w:p w:rsidR="00CD5A8C" w:rsidRPr="00B053FE" w:rsidRDefault="00B053FE">
      <w:pPr>
        <w:spacing w:after="1252" w:line="265" w:lineRule="auto"/>
        <w:ind w:left="1303" w:right="1538" w:hanging="91"/>
        <w:rPr>
          <w:color w:val="auto"/>
        </w:rPr>
      </w:pPr>
      <w:r w:rsidRPr="00B053FE">
        <w:rPr>
          <w:rFonts w:ascii="Calibri" w:eastAsia="Calibri" w:hAnsi="Calibri" w:cs="Calibri"/>
          <w:noProof/>
          <w:color w:val="auto"/>
        </w:rPr>
        <mc:AlternateContent>
          <mc:Choice Requires="wpg">
            <w:drawing>
              <wp:anchor distT="0" distB="0" distL="114300" distR="114300" simplePos="0" relativeHeight="251659264" behindDoc="1" locked="0" layoutInCell="1" allowOverlap="1">
                <wp:simplePos x="0" y="0"/>
                <wp:positionH relativeFrom="column">
                  <wp:posOffset>126365</wp:posOffset>
                </wp:positionH>
                <wp:positionV relativeFrom="paragraph">
                  <wp:posOffset>582930</wp:posOffset>
                </wp:positionV>
                <wp:extent cx="6271260" cy="3190875"/>
                <wp:effectExtent l="0" t="0" r="15240" b="28575"/>
                <wp:wrapNone/>
                <wp:docPr id="24259" name="Group 24259"/>
                <wp:cNvGraphicFramePr/>
                <a:graphic xmlns:a="http://schemas.openxmlformats.org/drawingml/2006/main">
                  <a:graphicData uri="http://schemas.microsoft.com/office/word/2010/wordprocessingGroup">
                    <wpg:wgp>
                      <wpg:cNvGrpSpPr/>
                      <wpg:grpSpPr>
                        <a:xfrm>
                          <a:off x="0" y="0"/>
                          <a:ext cx="6271260" cy="3190875"/>
                          <a:chOff x="0" y="0"/>
                          <a:chExt cx="5486400" cy="2833116"/>
                        </a:xfrm>
                      </wpg:grpSpPr>
                      <wps:wsp>
                        <wps:cNvPr id="3054" name="Shape 3054"/>
                        <wps:cNvSpPr/>
                        <wps:spPr>
                          <a:xfrm>
                            <a:off x="0" y="641604"/>
                            <a:ext cx="573024" cy="818388"/>
                          </a:xfrm>
                          <a:custGeom>
                            <a:avLst/>
                            <a:gdLst/>
                            <a:ahLst/>
                            <a:cxnLst/>
                            <a:rect l="0" t="0" r="0" b="0"/>
                            <a:pathLst>
                              <a:path w="573024" h="818388">
                                <a:moveTo>
                                  <a:pt x="0" y="0"/>
                                </a:moveTo>
                                <a:lnTo>
                                  <a:pt x="286512" y="286512"/>
                                </a:lnTo>
                                <a:lnTo>
                                  <a:pt x="573024" y="0"/>
                                </a:lnTo>
                                <a:lnTo>
                                  <a:pt x="573024" y="531876"/>
                                </a:lnTo>
                                <a:lnTo>
                                  <a:pt x="286512" y="818388"/>
                                </a:lnTo>
                                <a:lnTo>
                                  <a:pt x="0" y="531876"/>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056" name="Shape 3056"/>
                        <wps:cNvSpPr/>
                        <wps:spPr>
                          <a:xfrm>
                            <a:off x="0" y="641604"/>
                            <a:ext cx="573024" cy="818388"/>
                          </a:xfrm>
                          <a:custGeom>
                            <a:avLst/>
                            <a:gdLst/>
                            <a:ahLst/>
                            <a:cxnLst/>
                            <a:rect l="0" t="0" r="0" b="0"/>
                            <a:pathLst>
                              <a:path w="573024" h="818388">
                                <a:moveTo>
                                  <a:pt x="573024" y="0"/>
                                </a:moveTo>
                                <a:lnTo>
                                  <a:pt x="573024" y="531876"/>
                                </a:lnTo>
                                <a:lnTo>
                                  <a:pt x="286512" y="818388"/>
                                </a:lnTo>
                                <a:lnTo>
                                  <a:pt x="0" y="531876"/>
                                </a:lnTo>
                                <a:lnTo>
                                  <a:pt x="0" y="0"/>
                                </a:lnTo>
                                <a:lnTo>
                                  <a:pt x="286512" y="286512"/>
                                </a:lnTo>
                                <a:close/>
                              </a:path>
                            </a:pathLst>
                          </a:custGeom>
                          <a:ln w="12192" cap="flat">
                            <a:miter lim="127000"/>
                          </a:ln>
                        </wps:spPr>
                        <wps:style>
                          <a:lnRef idx="1">
                            <a:srgbClr val="5B9BD5"/>
                          </a:lnRef>
                          <a:fillRef idx="0">
                            <a:srgbClr val="000000">
                              <a:alpha val="0"/>
                            </a:srgbClr>
                          </a:fillRef>
                          <a:effectRef idx="0">
                            <a:scrgbClr r="0" g="0" b="0"/>
                          </a:effectRef>
                          <a:fontRef idx="none"/>
                        </wps:style>
                        <wps:bodyPr/>
                      </wps:wsp>
                      <wps:wsp>
                        <wps:cNvPr id="3059" name="Shape 3059"/>
                        <wps:cNvSpPr/>
                        <wps:spPr>
                          <a:xfrm>
                            <a:off x="573024" y="0"/>
                            <a:ext cx="4913376" cy="2833116"/>
                          </a:xfrm>
                          <a:custGeom>
                            <a:avLst/>
                            <a:gdLst/>
                            <a:ahLst/>
                            <a:cxnLst/>
                            <a:rect l="0" t="0" r="0" b="0"/>
                            <a:pathLst>
                              <a:path w="4913376" h="2833116">
                                <a:moveTo>
                                  <a:pt x="0" y="0"/>
                                </a:moveTo>
                                <a:lnTo>
                                  <a:pt x="4441190" y="0"/>
                                </a:lnTo>
                                <a:cubicBezTo>
                                  <a:pt x="4701921" y="0"/>
                                  <a:pt x="4913376" y="211455"/>
                                  <a:pt x="4913376" y="472186"/>
                                </a:cubicBezTo>
                                <a:lnTo>
                                  <a:pt x="4913376" y="2360930"/>
                                </a:lnTo>
                                <a:cubicBezTo>
                                  <a:pt x="4913376" y="2621661"/>
                                  <a:pt x="4701921" y="2833116"/>
                                  <a:pt x="4441190" y="2833116"/>
                                </a:cubicBezTo>
                                <a:lnTo>
                                  <a:pt x="0" y="2833116"/>
                                </a:lnTo>
                                <a:lnTo>
                                  <a:pt x="0" y="0"/>
                                </a:lnTo>
                                <a:close/>
                              </a:path>
                            </a:pathLst>
                          </a:custGeom>
                          <a:ln w="0" cap="flat">
                            <a:miter lim="127000"/>
                          </a:ln>
                        </wps:spPr>
                        <wps:style>
                          <a:lnRef idx="0">
                            <a:srgbClr val="000000">
                              <a:alpha val="0"/>
                            </a:srgbClr>
                          </a:lnRef>
                          <a:fillRef idx="1">
                            <a:srgbClr val="FFFFFF">
                              <a:alpha val="90196"/>
                            </a:srgbClr>
                          </a:fillRef>
                          <a:effectRef idx="0">
                            <a:scrgbClr r="0" g="0" b="0"/>
                          </a:effectRef>
                          <a:fontRef idx="none"/>
                        </wps:style>
                        <wps:bodyPr/>
                      </wps:wsp>
                      <wps:wsp>
                        <wps:cNvPr id="3061" name="Shape 3061"/>
                        <wps:cNvSpPr/>
                        <wps:spPr>
                          <a:xfrm>
                            <a:off x="573024" y="0"/>
                            <a:ext cx="4913376" cy="2833116"/>
                          </a:xfrm>
                          <a:custGeom>
                            <a:avLst/>
                            <a:gdLst/>
                            <a:ahLst/>
                            <a:cxnLst/>
                            <a:rect l="0" t="0" r="0" b="0"/>
                            <a:pathLst>
                              <a:path w="4913376" h="2833116">
                                <a:moveTo>
                                  <a:pt x="4913376" y="472186"/>
                                </a:moveTo>
                                <a:lnTo>
                                  <a:pt x="4913376" y="2360930"/>
                                </a:lnTo>
                                <a:cubicBezTo>
                                  <a:pt x="4913376" y="2621661"/>
                                  <a:pt x="4701921" y="2833116"/>
                                  <a:pt x="4441190" y="2833116"/>
                                </a:cubicBezTo>
                                <a:lnTo>
                                  <a:pt x="0" y="2833116"/>
                                </a:lnTo>
                                <a:lnTo>
                                  <a:pt x="0" y="0"/>
                                </a:lnTo>
                                <a:lnTo>
                                  <a:pt x="4441190" y="0"/>
                                </a:lnTo>
                                <a:cubicBezTo>
                                  <a:pt x="4701921" y="0"/>
                                  <a:pt x="4913376" y="211455"/>
                                  <a:pt x="4913376" y="472186"/>
                                </a:cubicBezTo>
                                <a:close/>
                              </a:path>
                            </a:pathLst>
                          </a:custGeom>
                          <a:ln w="12192" cap="flat">
                            <a:miter lim="127000"/>
                          </a:ln>
                        </wps:spPr>
                        <wps:style>
                          <a:lnRef idx="1">
                            <a:srgbClr val="5B9BD5"/>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611FB73" id="Group 24259" o:spid="_x0000_s1026" style="position:absolute;margin-left:9.95pt;margin-top:45.9pt;width:493.8pt;height:251.25pt;z-index:-251657216;mso-width-relative:margin;mso-height-relative:margin" coordsize="54864,28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l0PDAQAABgUAAAOAAAAZHJzL2Uyb0RvYy54bWzsWNtu2zgQfS+w/yDofSNRN8tGnABp2rws&#10;2qKXD2BoyhIgiQLJ2M5+fYcjUaZip3XSboDdrB8smpwZzhzOHI51frlram/DpapEu/TJWeh7vGVi&#10;VbXrpf/t6/s/c99TmrYrWouWL/17rvzLiz/enG+7BY9EKeoVlx4YadVi2y39UutuEQSKlbyh6kx0&#10;vIXFQsiGavgp18FK0i1Yb+ogCsMs2Aq56qRgXCmYve4X/Qu0XxSc6Y9Fobj26qUPvmn8lvh9a76D&#10;i3O6WEvalRUb3KDP8KKhVQubjqauqabenawOTDUVk0KJQp8x0QSiKCrGMQaIhoQPormR4q7DWNaL&#10;7bobYQJoH+D0bLPsw+aT9KrV0o+SKJ37XksbOCbc2eunAKJtt16A5I3svnSf5DCx7n+ZqHeFbMwT&#10;4vF2CO79CC7faY/BZBbNSJTBGTBYi8k8zGdpDz8r4YwO9Fj5btBMkzxLwkEzyuOYkMxoBnbjwPg3&#10;urPtIJXUHi31a2h9KWnH8RCUwWBAKw7TxIKFEh7OIDQoNwKlFgowexSlLCFZmPRAWKjSWRxGYN4g&#10;lZM8zvNJuHTB7pS+4QIxp5u/lIZ9IfdWdkRLO2K71g4lFMMPy6Cj2ugZU2bobZe+9aQcHTGrjdjw&#10;rwLl9INzgzPZr9atKxXlWUoi34OghmF/hlbKPju0aXe2iQSGrYB9HgimMclnNjWslH320o4TE2St&#10;lH320pBzsP8JZntBpBPHUVYLxfsgDaCYsSPIIOceY90avE2SU6DBoqYa+aSpNPBjXTVArtEshCqw&#10;oIE1k+l9cuFI39fcHErdfuYF1DRWoplQcn37tpbehhoWxA8ap3VX0mF2sDuIoqtox+gXVV2PJgmq&#10;TkymV/OrayxmCGoQNnocCXjUDHtNNnjTszBwGQRtuRj0RyXcWbR61G/hBkE3nWjN8Fas7pGVEBAo&#10;fUNYL8MB2QEHYPqZ7YErXhMHHKnXx4jAET2htF60Yqfl72x9lLGeXt8kInOgwN9a4z8ryONlPBTj&#10;85jhVdX42BSN9/zcsNDJNe6k+9Bv2ns+mZM4hgsLL/pjjc30ivhHb/rRF7jqrSuGgfdF7F6J9hra&#10;r04rJ0kSAi0eXp9W1kqwu9uKXfG/3d4gmYVQGGQvDy0ItgGjW6ZrICRJh57xcDWZRSS3l/90D7vz&#10;oVIUZ+E8PslDe1bGkSwiWUZMFox+OgFY+NxlBw9nGXsAF42ppz1+U3krYZ/HTsWuPZ2f/p39x3v8&#10;PGxp5pBSNh/ctuY1kRck6fCPzpJXn7avlLxcNpnwxaM85lb9f5orLGcMHOnw1Uns6NAfyo+86AL4&#10;XP5+Oo/932fhP7jf8l8K367A6ye0OLwqM++33N8wdl/oXXwHAAD//wMAUEsDBBQABgAIAAAAIQBR&#10;6q2m4AAAAAoBAAAPAAAAZHJzL2Rvd25yZXYueG1sTI9BS8NAFITvgv9heYI3uxtrtInZlFLUUxFs&#10;BentNXlNQrNvQ3abpP/e7UmPwwwz32TLybRioN41ljVEMwWCuLBlw5WG7937wwKE88gltpZJw4Uc&#10;LPPbmwzT0o78RcPWVyKUsEtRQ+19l0rpipoMupntiIN3tL1BH2RfybLHMZSbVj4q9SwNNhwWauxo&#10;XVNx2p6Nho8Rx9U8ehs2p+P6st/Fnz+biLS+v5tWryA8Tf4vDFf8gA55YDrYM5dOtEEnSUhqSKLw&#10;4Oor9RKDOGiIk6c5yDyT/y/kvwAAAP//AwBQSwECLQAUAAYACAAAACEAtoM4kv4AAADhAQAAEwAA&#10;AAAAAAAAAAAAAAAAAAAAW0NvbnRlbnRfVHlwZXNdLnhtbFBLAQItABQABgAIAAAAIQA4/SH/1gAA&#10;AJQBAAALAAAAAAAAAAAAAAAAAC8BAABfcmVscy8ucmVsc1BLAQItABQABgAIAAAAIQB2ol0PDAQA&#10;ABgUAAAOAAAAAAAAAAAAAAAAAC4CAABkcnMvZTJvRG9jLnhtbFBLAQItABQABgAIAAAAIQBR6q2m&#10;4AAAAAoBAAAPAAAAAAAAAAAAAAAAAGYGAABkcnMvZG93bnJldi54bWxQSwUGAAAAAAQABADzAAAA&#10;cwcAAAAA&#10;">
                <v:shape id="Shape 3054" o:spid="_x0000_s1027" style="position:absolute;top:6416;width:5730;height:8183;visibility:visible;mso-wrap-style:square;v-text-anchor:top" coordsize="573024,818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C3PxwAAAN0AAAAPAAAAZHJzL2Rvd25yZXYueG1sRI9Pa8JA&#10;FMTvhX6H5Qm9FN3YNhrSbERKC54E/4DXZ/Y1G8y+TbNbTb+9WxA8DjPzG6ZYDLYVZ+p941jBdJKA&#10;IK6cbrhWsN99jTMQPiBrbB2Tgj/ysCgfHwrMtbvwhs7bUIsIYZ+jAhNCl0vpK0MW/cR1xNH7dr3F&#10;EGVfS93jJcJtK1+SZCYtNhwXDHb0Yag6bX+tgjQza5Nt7PpzPj2mh5+hls/VUqmn0bB8BxFoCPfw&#10;rb3SCl6T9A3+38QnIMsrAAAA//8DAFBLAQItABQABgAIAAAAIQDb4fbL7gAAAIUBAAATAAAAAAAA&#10;AAAAAAAAAAAAAABbQ29udGVudF9UeXBlc10ueG1sUEsBAi0AFAAGAAgAAAAhAFr0LFu/AAAAFQEA&#10;AAsAAAAAAAAAAAAAAAAAHwEAAF9yZWxzLy5yZWxzUEsBAi0AFAAGAAgAAAAhAEyMLc/HAAAA3QAA&#10;AA8AAAAAAAAAAAAAAAAABwIAAGRycy9kb3ducmV2LnhtbFBLBQYAAAAAAwADALcAAAD7AgAAAAA=&#10;" path="m,l286512,286512,573024,r,531876l286512,818388,,531876,,xe" fillcolor="#5b9bd5" stroked="f" strokeweight="0">
                  <v:stroke miterlimit="83231f" joinstyle="miter"/>
                  <v:path arrowok="t" textboxrect="0,0,573024,818388"/>
                </v:shape>
                <v:shape id="Shape 3056" o:spid="_x0000_s1028" style="position:absolute;top:6416;width:5730;height:8183;visibility:visible;mso-wrap-style:square;v-text-anchor:top" coordsize="573024,818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9UMxQAAAN0AAAAPAAAAZHJzL2Rvd25yZXYueG1sRI/BasMw&#10;EETvhf6D2EJvjewEh+BGCaVJIdfazqG3xdrabqSVsRTb+fuoUOhxmJk3zHY/WyNGGnznWEG6SEAQ&#10;10533Cioyo+XDQgfkDUax6TgRh72u8eHLebaTfxJYxEaESHsc1TQhtDnUvq6JYt+4Xri6H27wWKI&#10;cmikHnCKcGvkMknW0mLHcaHFnt5bqi/F1SoY6fLztdpUZdodCzpZ0x/OJlPq+Wl+ewURaA7/4b/2&#10;SStYJdkaft/EJyB3dwAAAP//AwBQSwECLQAUAAYACAAAACEA2+H2y+4AAACFAQAAEwAAAAAAAAAA&#10;AAAAAAAAAAAAW0NvbnRlbnRfVHlwZXNdLnhtbFBLAQItABQABgAIAAAAIQBa9CxbvwAAABUBAAAL&#10;AAAAAAAAAAAAAAAAAB8BAABfcmVscy8ucmVsc1BLAQItABQABgAIAAAAIQDVd9UMxQAAAN0AAAAP&#10;AAAAAAAAAAAAAAAAAAcCAABkcnMvZG93bnJldi54bWxQSwUGAAAAAAMAAwC3AAAA+QIAAAAA&#10;" path="m573024,r,531876l286512,818388,,531876,,,286512,286512,573024,xe" filled="f" strokecolor="#5b9bd5" strokeweight=".96pt">
                  <v:stroke miterlimit="83231f" joinstyle="miter"/>
                  <v:path arrowok="t" textboxrect="0,0,573024,818388"/>
                </v:shape>
                <v:shape id="Shape 3059" o:spid="_x0000_s1029" style="position:absolute;left:5730;width:49134;height:28331;visibility:visible;mso-wrap-style:square;v-text-anchor:top" coordsize="4913376,283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vxgAAAN0AAAAPAAAAZHJzL2Rvd25yZXYueG1sRI9fS8NA&#10;EMTfBb/DsYJvdqNSMWmvpQpCX1qxf6CPS26bhOb2Qu5sL356ryD4OMzMb5jpPNpWnbn3jRMNj6MM&#10;FEvpTCOVht324+EVlA8khlonrGFgD/PZ7c2UCuMu8sXnTahUgogvSEMdQlcg+rJmS37kOpbkHV1v&#10;KSTZV2h6uiS4bfEpy17QUiNpoaaO32suT5tvq2GNh3E+IO7j/i3m4XNY5T8Lo/X9XVxMQAWO4T/8&#10;114aDc/ZOIfrm/QEcPYLAAD//wMAUEsBAi0AFAAGAAgAAAAhANvh9svuAAAAhQEAABMAAAAAAAAA&#10;AAAAAAAAAAAAAFtDb250ZW50X1R5cGVzXS54bWxQSwECLQAUAAYACAAAACEAWvQsW78AAAAVAQAA&#10;CwAAAAAAAAAAAAAAAAAfAQAAX3JlbHMvLnJlbHNQSwECLQAUAAYACAAAACEACWPvr8YAAADdAAAA&#10;DwAAAAAAAAAAAAAAAAAHAgAAZHJzL2Rvd25yZXYueG1sUEsFBgAAAAADAAMAtwAAAPoCAAAAAA==&#10;" path="m,l4441190,v260731,,472186,211455,472186,472186l4913376,2360930v,260731,-211455,472186,-472186,472186l,2833116,,xe" stroked="f" strokeweight="0">
                  <v:fill opacity="59110f"/>
                  <v:stroke miterlimit="83231f" joinstyle="miter"/>
                  <v:path arrowok="t" textboxrect="0,0,4913376,2833116"/>
                </v:shape>
                <v:shape id="Shape 3061" o:spid="_x0000_s1030" style="position:absolute;left:5730;width:49134;height:28331;visibility:visible;mso-wrap-style:square;v-text-anchor:top" coordsize="4913376,283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sxaxQAAAN0AAAAPAAAAZHJzL2Rvd25yZXYueG1sRI9Ba8JA&#10;FITvBf/D8gQvRTdakBBdRURBqAerXrw9ss8kmH0b8lZN++u7BaHHYWa+YebLztXqQa1Ung2MRwko&#10;4tzbigsD59N2mIKSgGyx9kwGvklguei9zTGz/slf9DiGQkUIS4YGyhCaTGvJS3IoI98QR+/qW4ch&#10;yrbQtsVnhLtaT5Jkqh1WHBdKbGhdUn473p2Bz71sqqtuNu83ETv5uaRFetgbM+h3qxmoQF34D7/a&#10;O2vgI5mO4e9NfAJ68QsAAP//AwBQSwECLQAUAAYACAAAACEA2+H2y+4AAACFAQAAEwAAAAAAAAAA&#10;AAAAAAAAAAAAW0NvbnRlbnRfVHlwZXNdLnhtbFBLAQItABQABgAIAAAAIQBa9CxbvwAAABUBAAAL&#10;AAAAAAAAAAAAAAAAAB8BAABfcmVscy8ucmVsc1BLAQItABQABgAIAAAAIQC3zsxaxQAAAN0AAAAP&#10;AAAAAAAAAAAAAAAAAAcCAABkcnMvZG93bnJldi54bWxQSwUGAAAAAAMAAwC3AAAA+QIAAAAA&#10;" path="m4913376,472186r,1888744c4913376,2621661,4701921,2833116,4441190,2833116l,2833116,,,4441190,v260731,,472186,211455,472186,472186xe" filled="f" strokecolor="#5b9bd5" strokeweight=".96pt">
                  <v:stroke miterlimit="83231f" joinstyle="miter"/>
                  <v:path arrowok="t" textboxrect="0,0,4913376,2833116"/>
                </v:shape>
              </v:group>
            </w:pict>
          </mc:Fallback>
        </mc:AlternateContent>
      </w:r>
      <w:r w:rsidR="00B46A2C" w:rsidRPr="00B053FE">
        <w:rPr>
          <w:rFonts w:ascii="Calibri" w:eastAsia="Calibri" w:hAnsi="Calibri" w:cs="Calibri"/>
          <w:color w:val="auto"/>
          <w:sz w:val="18"/>
        </w:rPr>
        <w:t xml:space="preserve">•at the conclusion of their investigation the headteacher will provide a formal written response within 15 school days of the date receipt of the complaint  </w:t>
      </w:r>
    </w:p>
    <w:p w:rsidR="00CD5A8C" w:rsidRPr="00B053FE" w:rsidRDefault="00B46A2C">
      <w:pPr>
        <w:pStyle w:val="Heading2"/>
        <w:spacing w:after="0"/>
        <w:ind w:left="1222"/>
        <w:rPr>
          <w:color w:val="auto"/>
        </w:rPr>
      </w:pPr>
      <w:r w:rsidRPr="00B053FE">
        <w:rPr>
          <w:rFonts w:ascii="Calibri" w:eastAsia="Calibri" w:hAnsi="Calibri" w:cs="Calibri"/>
          <w:color w:val="auto"/>
          <w:sz w:val="20"/>
        </w:rPr>
        <w:t>panel hearing</w:t>
      </w:r>
    </w:p>
    <w:p w:rsidR="00CD5A8C" w:rsidRPr="00B053FE" w:rsidRDefault="00B46A2C">
      <w:pPr>
        <w:spacing w:after="0" w:line="265" w:lineRule="auto"/>
        <w:ind w:left="1303" w:right="1538" w:hanging="91"/>
        <w:rPr>
          <w:color w:val="auto"/>
        </w:rPr>
      </w:pPr>
      <w:r w:rsidRPr="00B053FE">
        <w:rPr>
          <w:rFonts w:ascii="Calibri" w:eastAsia="Calibri" w:hAnsi="Calibri" w:cs="Calibri"/>
          <w:color w:val="auto"/>
          <w:sz w:val="18"/>
        </w:rPr>
        <w:t xml:space="preserve">•request to escalate to Stage 3 must be made to the clerk, via the school office, within 5 working days of </w:t>
      </w:r>
      <w:r w:rsidR="0032151F" w:rsidRPr="00B053FE">
        <w:rPr>
          <w:rFonts w:ascii="Calibri" w:eastAsia="Calibri" w:hAnsi="Calibri" w:cs="Calibri"/>
          <w:color w:val="auto"/>
          <w:sz w:val="18"/>
        </w:rPr>
        <w:t>receipt</w:t>
      </w:r>
      <w:r w:rsidRPr="00B053FE">
        <w:rPr>
          <w:rFonts w:ascii="Calibri" w:eastAsia="Calibri" w:hAnsi="Calibri" w:cs="Calibri"/>
          <w:color w:val="auto"/>
          <w:sz w:val="18"/>
        </w:rPr>
        <w:t xml:space="preserve"> of the stage 2 response. </w:t>
      </w:r>
    </w:p>
    <w:p w:rsidR="00CD5A8C" w:rsidRPr="00B053FE" w:rsidRDefault="00B46A2C">
      <w:pPr>
        <w:spacing w:after="0" w:line="265" w:lineRule="auto"/>
        <w:ind w:left="1222" w:right="1538"/>
        <w:rPr>
          <w:color w:val="auto"/>
        </w:rPr>
      </w:pPr>
      <w:r w:rsidRPr="00B053FE">
        <w:rPr>
          <w:rFonts w:ascii="Calibri" w:eastAsia="Calibri" w:hAnsi="Calibri" w:cs="Calibri"/>
          <w:color w:val="auto"/>
          <w:sz w:val="18"/>
        </w:rPr>
        <w:t xml:space="preserve">•the clerk will </w:t>
      </w:r>
      <w:r w:rsidR="0032151F" w:rsidRPr="00B053FE">
        <w:rPr>
          <w:rFonts w:ascii="Calibri" w:eastAsia="Calibri" w:hAnsi="Calibri" w:cs="Calibri"/>
          <w:color w:val="auto"/>
          <w:sz w:val="18"/>
        </w:rPr>
        <w:t>acknowledge</w:t>
      </w:r>
      <w:r w:rsidRPr="00B053FE">
        <w:rPr>
          <w:rFonts w:ascii="Calibri" w:eastAsia="Calibri" w:hAnsi="Calibri" w:cs="Calibri"/>
          <w:color w:val="auto"/>
          <w:sz w:val="18"/>
        </w:rPr>
        <w:t xml:space="preserve"> the </w:t>
      </w:r>
      <w:r w:rsidR="0032151F" w:rsidRPr="00B053FE">
        <w:rPr>
          <w:rFonts w:ascii="Calibri" w:eastAsia="Calibri" w:hAnsi="Calibri" w:cs="Calibri"/>
          <w:color w:val="auto"/>
          <w:sz w:val="18"/>
        </w:rPr>
        <w:t>receipt</w:t>
      </w:r>
      <w:r w:rsidRPr="00B053FE">
        <w:rPr>
          <w:rFonts w:ascii="Calibri" w:eastAsia="Calibri" w:hAnsi="Calibri" w:cs="Calibri"/>
          <w:color w:val="auto"/>
          <w:sz w:val="18"/>
        </w:rPr>
        <w:t xml:space="preserve"> within 5 school days</w:t>
      </w:r>
    </w:p>
    <w:p w:rsidR="00B053FE" w:rsidRPr="00B053FE" w:rsidRDefault="00B46A2C">
      <w:pPr>
        <w:spacing w:after="0" w:line="216" w:lineRule="auto"/>
        <w:ind w:left="360" w:right="1887" w:firstLine="866"/>
        <w:jc w:val="both"/>
        <w:rPr>
          <w:rFonts w:ascii="Calibri" w:eastAsia="Calibri" w:hAnsi="Calibri" w:cs="Calibri"/>
          <w:color w:val="auto"/>
          <w:sz w:val="18"/>
        </w:rPr>
      </w:pPr>
      <w:r w:rsidRPr="00B053FE">
        <w:rPr>
          <w:rFonts w:ascii="Calibri" w:eastAsia="Calibri" w:hAnsi="Calibri" w:cs="Calibri"/>
          <w:color w:val="auto"/>
          <w:sz w:val="18"/>
        </w:rPr>
        <w:t xml:space="preserve">•the clerk will write to the complainant to inform them of the date of the meeting. they will aim to </w:t>
      </w:r>
      <w:r w:rsidR="00B053FE" w:rsidRPr="00B053FE">
        <w:rPr>
          <w:rFonts w:ascii="Calibri" w:eastAsia="Calibri" w:hAnsi="Calibri" w:cs="Calibri"/>
          <w:color w:val="auto"/>
          <w:sz w:val="18"/>
        </w:rPr>
        <w:t xml:space="preserve">      </w:t>
      </w:r>
    </w:p>
    <w:p w:rsidR="00CD5A8C" w:rsidRPr="00B053FE" w:rsidRDefault="00B053FE">
      <w:pPr>
        <w:spacing w:after="0" w:line="216" w:lineRule="auto"/>
        <w:ind w:left="360" w:right="1887" w:firstLine="866"/>
        <w:jc w:val="both"/>
        <w:rPr>
          <w:color w:val="auto"/>
        </w:rPr>
      </w:pPr>
      <w:r w:rsidRPr="00B053FE">
        <w:rPr>
          <w:rFonts w:ascii="Calibri" w:eastAsia="Calibri" w:hAnsi="Calibri" w:cs="Calibri"/>
          <w:color w:val="auto"/>
          <w:sz w:val="18"/>
        </w:rPr>
        <w:t xml:space="preserve"> </w:t>
      </w:r>
      <w:r w:rsidR="00B46A2C" w:rsidRPr="00B053FE">
        <w:rPr>
          <w:rFonts w:ascii="Calibri" w:eastAsia="Calibri" w:hAnsi="Calibri" w:cs="Calibri"/>
          <w:color w:val="auto"/>
          <w:sz w:val="18"/>
        </w:rPr>
        <w:t xml:space="preserve">convene a meeting with 20 school days of the </w:t>
      </w:r>
      <w:r w:rsidR="0032151F" w:rsidRPr="00B053FE">
        <w:rPr>
          <w:rFonts w:ascii="Calibri" w:eastAsia="Calibri" w:hAnsi="Calibri" w:cs="Calibri"/>
          <w:color w:val="auto"/>
          <w:sz w:val="18"/>
        </w:rPr>
        <w:t>receipt</w:t>
      </w:r>
      <w:r w:rsidR="00B46A2C" w:rsidRPr="00B053FE">
        <w:rPr>
          <w:rFonts w:ascii="Calibri" w:eastAsia="Calibri" w:hAnsi="Calibri" w:cs="Calibri"/>
          <w:color w:val="auto"/>
          <w:sz w:val="18"/>
        </w:rPr>
        <w:t xml:space="preserve"> of the Stage 3 request. </w:t>
      </w:r>
      <w:r w:rsidR="00B46A2C" w:rsidRPr="00B053FE">
        <w:rPr>
          <w:rFonts w:ascii="Calibri" w:eastAsia="Calibri" w:hAnsi="Calibri" w:cs="Calibri"/>
          <w:color w:val="auto"/>
          <w:sz w:val="20"/>
        </w:rPr>
        <w:t xml:space="preserve">stage 3 </w:t>
      </w:r>
    </w:p>
    <w:p w:rsidR="00CD5A8C" w:rsidRPr="00B053FE" w:rsidRDefault="00B46A2C">
      <w:pPr>
        <w:spacing w:after="0" w:line="265" w:lineRule="auto"/>
        <w:ind w:left="1222" w:right="1538"/>
        <w:rPr>
          <w:color w:val="auto"/>
        </w:rPr>
      </w:pPr>
      <w:r w:rsidRPr="00B053FE">
        <w:rPr>
          <w:rFonts w:ascii="Calibri" w:eastAsia="Calibri" w:hAnsi="Calibri" w:cs="Calibri"/>
          <w:color w:val="auto"/>
          <w:sz w:val="18"/>
        </w:rPr>
        <w:t xml:space="preserve">•stage 3 will be heard by the trustees and an </w:t>
      </w:r>
      <w:r w:rsidR="0032151F" w:rsidRPr="00B053FE">
        <w:rPr>
          <w:rFonts w:ascii="Calibri" w:eastAsia="Calibri" w:hAnsi="Calibri" w:cs="Calibri"/>
          <w:color w:val="auto"/>
          <w:sz w:val="18"/>
        </w:rPr>
        <w:t>independent</w:t>
      </w:r>
      <w:r w:rsidRPr="00B053FE">
        <w:rPr>
          <w:rFonts w:ascii="Calibri" w:eastAsia="Calibri" w:hAnsi="Calibri" w:cs="Calibri"/>
          <w:color w:val="auto"/>
          <w:sz w:val="18"/>
        </w:rPr>
        <w:t xml:space="preserve"> panel member. </w:t>
      </w:r>
    </w:p>
    <w:p w:rsidR="00CD5A8C" w:rsidRPr="00B053FE" w:rsidRDefault="00B46A2C">
      <w:pPr>
        <w:spacing w:after="0" w:line="265" w:lineRule="auto"/>
        <w:ind w:left="1303" w:right="1538" w:hanging="91"/>
        <w:rPr>
          <w:color w:val="auto"/>
        </w:rPr>
      </w:pPr>
      <w:r w:rsidRPr="00B053FE">
        <w:rPr>
          <w:rFonts w:ascii="Calibri" w:eastAsia="Calibri" w:hAnsi="Calibri" w:cs="Calibri"/>
          <w:color w:val="auto"/>
          <w:sz w:val="18"/>
        </w:rPr>
        <w:t>•at least 10 school days before the meeting the clerk will confirm and notify the complainant of the date, time and venue of the meeting, ensuring that, if the complainant is invited, the dates are convenient to all parties and that the venue and proceedings are accessible</w:t>
      </w:r>
    </w:p>
    <w:p w:rsidR="00CD5A8C" w:rsidRPr="00B053FE" w:rsidRDefault="00B46A2C">
      <w:pPr>
        <w:spacing w:after="0" w:line="265" w:lineRule="auto"/>
        <w:ind w:left="1303" w:right="1538" w:hanging="91"/>
        <w:rPr>
          <w:color w:val="auto"/>
        </w:rPr>
      </w:pPr>
      <w:r w:rsidRPr="00B053FE">
        <w:rPr>
          <w:rFonts w:ascii="Calibri" w:eastAsia="Calibri" w:hAnsi="Calibri" w:cs="Calibri"/>
          <w:color w:val="auto"/>
          <w:sz w:val="18"/>
        </w:rPr>
        <w:t xml:space="preserve">•request copies of any further written material to be submitted to the committee at </w:t>
      </w:r>
      <w:r w:rsidR="0032151F" w:rsidRPr="00B053FE">
        <w:rPr>
          <w:rFonts w:ascii="Calibri" w:eastAsia="Calibri" w:hAnsi="Calibri" w:cs="Calibri"/>
          <w:color w:val="auto"/>
          <w:sz w:val="18"/>
        </w:rPr>
        <w:t>least 5</w:t>
      </w:r>
      <w:r w:rsidRPr="00B053FE">
        <w:rPr>
          <w:rFonts w:ascii="Calibri" w:eastAsia="Calibri" w:hAnsi="Calibri" w:cs="Calibri"/>
          <w:color w:val="auto"/>
          <w:sz w:val="18"/>
        </w:rPr>
        <w:t xml:space="preserve"> school days before the meeting.</w:t>
      </w:r>
    </w:p>
    <w:p w:rsidR="00CD5A8C" w:rsidRPr="00B053FE" w:rsidRDefault="00B46A2C">
      <w:pPr>
        <w:spacing w:after="0" w:line="265" w:lineRule="auto"/>
        <w:ind w:left="1303" w:right="1538" w:hanging="91"/>
        <w:rPr>
          <w:color w:val="auto"/>
        </w:rPr>
      </w:pPr>
      <w:r w:rsidRPr="00B053FE">
        <w:rPr>
          <w:rFonts w:ascii="Calibri" w:eastAsia="Calibri" w:hAnsi="Calibri" w:cs="Calibri"/>
          <w:color w:val="auto"/>
          <w:sz w:val="18"/>
        </w:rPr>
        <w:t>•Any written material will be circulated to all parties at least 2 school days before the date of the meeting</w:t>
      </w:r>
    </w:p>
    <w:p w:rsidR="00CD5A8C" w:rsidRPr="00B053FE" w:rsidRDefault="00B46A2C">
      <w:pPr>
        <w:spacing w:after="0" w:line="265" w:lineRule="auto"/>
        <w:ind w:left="1303" w:right="1538" w:hanging="91"/>
        <w:rPr>
          <w:color w:val="auto"/>
        </w:rPr>
      </w:pPr>
      <w:r w:rsidRPr="00B053FE">
        <w:rPr>
          <w:rFonts w:ascii="Calibri" w:eastAsia="Calibri" w:hAnsi="Calibri" w:cs="Calibri"/>
          <w:color w:val="auto"/>
          <w:sz w:val="18"/>
        </w:rPr>
        <w:t xml:space="preserve">•The Chair of the Committee will provide the complainant and the individual academy school with a full explanation of their decision and the reason(s) for it, in writing, within 10 school days. </w:t>
      </w:r>
    </w:p>
    <w:p w:rsidR="00CD5A8C" w:rsidRPr="00B053FE" w:rsidRDefault="00B053FE">
      <w:pPr>
        <w:spacing w:after="1251" w:line="265" w:lineRule="auto"/>
        <w:ind w:left="1303" w:right="1538" w:hanging="91"/>
        <w:rPr>
          <w:color w:val="auto"/>
        </w:rPr>
      </w:pPr>
      <w:r w:rsidRPr="00B053FE">
        <w:rPr>
          <w:rFonts w:ascii="Calibri" w:eastAsia="Calibri" w:hAnsi="Calibri" w:cs="Calibri"/>
          <w:noProof/>
          <w:color w:val="auto"/>
        </w:rPr>
        <mc:AlternateContent>
          <mc:Choice Requires="wpg">
            <w:drawing>
              <wp:anchor distT="0" distB="0" distL="114300" distR="114300" simplePos="0" relativeHeight="251660288" behindDoc="1" locked="0" layoutInCell="1" allowOverlap="1">
                <wp:simplePos x="0" y="0"/>
                <wp:positionH relativeFrom="column">
                  <wp:posOffset>126365</wp:posOffset>
                </wp:positionH>
                <wp:positionV relativeFrom="paragraph">
                  <wp:posOffset>549910</wp:posOffset>
                </wp:positionV>
                <wp:extent cx="6187440" cy="2781300"/>
                <wp:effectExtent l="0" t="0" r="22860" b="19050"/>
                <wp:wrapNone/>
                <wp:docPr id="24260" name="Group 24260"/>
                <wp:cNvGraphicFramePr/>
                <a:graphic xmlns:a="http://schemas.openxmlformats.org/drawingml/2006/main">
                  <a:graphicData uri="http://schemas.microsoft.com/office/word/2010/wordprocessingGroup">
                    <wpg:wgp>
                      <wpg:cNvGrpSpPr/>
                      <wpg:grpSpPr>
                        <a:xfrm>
                          <a:off x="0" y="0"/>
                          <a:ext cx="6187440" cy="2781300"/>
                          <a:chOff x="0" y="0"/>
                          <a:chExt cx="5486400" cy="2270761"/>
                        </a:xfrm>
                      </wpg:grpSpPr>
                      <wps:wsp>
                        <wps:cNvPr id="3091" name="Shape 3091"/>
                        <wps:cNvSpPr/>
                        <wps:spPr>
                          <a:xfrm>
                            <a:off x="0" y="321565"/>
                            <a:ext cx="573024" cy="818387"/>
                          </a:xfrm>
                          <a:custGeom>
                            <a:avLst/>
                            <a:gdLst/>
                            <a:ahLst/>
                            <a:cxnLst/>
                            <a:rect l="0" t="0" r="0" b="0"/>
                            <a:pathLst>
                              <a:path w="573024" h="818387">
                                <a:moveTo>
                                  <a:pt x="0" y="0"/>
                                </a:moveTo>
                                <a:lnTo>
                                  <a:pt x="286512" y="286511"/>
                                </a:lnTo>
                                <a:lnTo>
                                  <a:pt x="573024" y="0"/>
                                </a:lnTo>
                                <a:lnTo>
                                  <a:pt x="573024" y="531875"/>
                                </a:lnTo>
                                <a:lnTo>
                                  <a:pt x="286512" y="818387"/>
                                </a:lnTo>
                                <a:lnTo>
                                  <a:pt x="0" y="531875"/>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093" name="Shape 3093"/>
                        <wps:cNvSpPr/>
                        <wps:spPr>
                          <a:xfrm>
                            <a:off x="0" y="321565"/>
                            <a:ext cx="573024" cy="818387"/>
                          </a:xfrm>
                          <a:custGeom>
                            <a:avLst/>
                            <a:gdLst/>
                            <a:ahLst/>
                            <a:cxnLst/>
                            <a:rect l="0" t="0" r="0" b="0"/>
                            <a:pathLst>
                              <a:path w="573024" h="818387">
                                <a:moveTo>
                                  <a:pt x="573024" y="0"/>
                                </a:moveTo>
                                <a:lnTo>
                                  <a:pt x="573024" y="531875"/>
                                </a:lnTo>
                                <a:lnTo>
                                  <a:pt x="286512" y="818387"/>
                                </a:lnTo>
                                <a:lnTo>
                                  <a:pt x="0" y="531875"/>
                                </a:lnTo>
                                <a:lnTo>
                                  <a:pt x="0" y="0"/>
                                </a:lnTo>
                                <a:lnTo>
                                  <a:pt x="286512" y="286511"/>
                                </a:lnTo>
                                <a:close/>
                              </a:path>
                            </a:pathLst>
                          </a:custGeom>
                          <a:ln w="12192" cap="flat">
                            <a:miter lim="127000"/>
                          </a:ln>
                        </wps:spPr>
                        <wps:style>
                          <a:lnRef idx="1">
                            <a:srgbClr val="5B9BD5"/>
                          </a:lnRef>
                          <a:fillRef idx="0">
                            <a:srgbClr val="000000">
                              <a:alpha val="0"/>
                            </a:srgbClr>
                          </a:fillRef>
                          <a:effectRef idx="0">
                            <a:scrgbClr r="0" g="0" b="0"/>
                          </a:effectRef>
                          <a:fontRef idx="none"/>
                        </wps:style>
                        <wps:bodyPr/>
                      </wps:wsp>
                      <wps:wsp>
                        <wps:cNvPr id="3096" name="Shape 3096"/>
                        <wps:cNvSpPr/>
                        <wps:spPr>
                          <a:xfrm>
                            <a:off x="573024" y="0"/>
                            <a:ext cx="4913376" cy="2270761"/>
                          </a:xfrm>
                          <a:custGeom>
                            <a:avLst/>
                            <a:gdLst/>
                            <a:ahLst/>
                            <a:cxnLst/>
                            <a:rect l="0" t="0" r="0" b="0"/>
                            <a:pathLst>
                              <a:path w="4913376" h="2270761">
                                <a:moveTo>
                                  <a:pt x="0" y="0"/>
                                </a:moveTo>
                                <a:lnTo>
                                  <a:pt x="4534916" y="0"/>
                                </a:lnTo>
                                <a:cubicBezTo>
                                  <a:pt x="4743958" y="0"/>
                                  <a:pt x="4913376" y="169418"/>
                                  <a:pt x="4913376" y="378461"/>
                                </a:cubicBezTo>
                                <a:lnTo>
                                  <a:pt x="4913376" y="1892300"/>
                                </a:lnTo>
                                <a:cubicBezTo>
                                  <a:pt x="4913376" y="2101317"/>
                                  <a:pt x="4743958" y="2270761"/>
                                  <a:pt x="4534916" y="2270761"/>
                                </a:cubicBezTo>
                                <a:lnTo>
                                  <a:pt x="0" y="2270761"/>
                                </a:lnTo>
                                <a:lnTo>
                                  <a:pt x="0" y="0"/>
                                </a:lnTo>
                                <a:close/>
                              </a:path>
                            </a:pathLst>
                          </a:custGeom>
                          <a:ln w="0" cap="flat">
                            <a:miter lim="127000"/>
                          </a:ln>
                        </wps:spPr>
                        <wps:style>
                          <a:lnRef idx="0">
                            <a:srgbClr val="000000">
                              <a:alpha val="0"/>
                            </a:srgbClr>
                          </a:lnRef>
                          <a:fillRef idx="1">
                            <a:srgbClr val="FFFFFF">
                              <a:alpha val="90196"/>
                            </a:srgbClr>
                          </a:fillRef>
                          <a:effectRef idx="0">
                            <a:scrgbClr r="0" g="0" b="0"/>
                          </a:effectRef>
                          <a:fontRef idx="none"/>
                        </wps:style>
                        <wps:bodyPr/>
                      </wps:wsp>
                      <wps:wsp>
                        <wps:cNvPr id="3098" name="Shape 3098"/>
                        <wps:cNvSpPr/>
                        <wps:spPr>
                          <a:xfrm>
                            <a:off x="573024" y="0"/>
                            <a:ext cx="4913376" cy="2270761"/>
                          </a:xfrm>
                          <a:custGeom>
                            <a:avLst/>
                            <a:gdLst/>
                            <a:ahLst/>
                            <a:cxnLst/>
                            <a:rect l="0" t="0" r="0" b="0"/>
                            <a:pathLst>
                              <a:path w="4913376" h="2270761">
                                <a:moveTo>
                                  <a:pt x="4913376" y="378461"/>
                                </a:moveTo>
                                <a:lnTo>
                                  <a:pt x="4913376" y="1892300"/>
                                </a:lnTo>
                                <a:cubicBezTo>
                                  <a:pt x="4913376" y="2101317"/>
                                  <a:pt x="4743958" y="2270761"/>
                                  <a:pt x="4534916" y="2270761"/>
                                </a:cubicBezTo>
                                <a:lnTo>
                                  <a:pt x="0" y="2270761"/>
                                </a:lnTo>
                                <a:lnTo>
                                  <a:pt x="0" y="0"/>
                                </a:lnTo>
                                <a:lnTo>
                                  <a:pt x="4534916" y="0"/>
                                </a:lnTo>
                                <a:cubicBezTo>
                                  <a:pt x="4743958" y="0"/>
                                  <a:pt x="4913376" y="169418"/>
                                  <a:pt x="4913376" y="378461"/>
                                </a:cubicBezTo>
                                <a:close/>
                              </a:path>
                            </a:pathLst>
                          </a:custGeom>
                          <a:ln w="12192" cap="flat">
                            <a:miter lim="127000"/>
                          </a:ln>
                        </wps:spPr>
                        <wps:style>
                          <a:lnRef idx="1">
                            <a:srgbClr val="5B9BD5"/>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0284F44" id="Group 24260" o:spid="_x0000_s1026" style="position:absolute;margin-left:9.95pt;margin-top:43.3pt;width:487.2pt;height:219pt;z-index:-251656192;mso-width-relative:margin;mso-height-relative:margin" coordsize="54864,22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wowDwQAABgUAAAOAAAAZHJzL2Uyb0RvYy54bWzsWNtu4zYQfS/QfxD03kjUXUacBdJ081K0&#10;i+72AxiasgRIokAqttOv73BEKpTttEmaLtBN/WBR4nAuhzOHI11+OHStt+NSNaJf++Qi9D3eM7Fp&#10;+u3a//3Lxx8K31Mj7Te0FT1f+w9c+R+uvv/ucj+seCRq0W649EBJr1b7Ye3X4zisgkCxmndUXYiB&#10;9zBZCdnREW7lNthIugftXRtEYZgFeyE3gxSMKwVPb6ZJ/wr1VxVn469VpfjotWsffBvxX+L/nf4P&#10;ri7paivpUDfMuEFf4UVHmx6Mzqpu6Ei9e9mcqOoaJoUS1XjBRBeIqmoYxxggGhIeRXMrxf2AsWxX&#10;++0wwwTQHuH0arXsl90n6TWbtR8lUQYI9bSDbULL3vQIINoP2xVI3srh8/BJmgfb6U5Hfahkp68Q&#10;j3dAcB9mcPlh9Bg8zEiRJwlYYDAX5QWJQwM/q2GPTtax+iezMk2KLAHhaWWUh3lG9MYF1nCg/Zvd&#10;2Q+QSuoRLfXP0Ppc04HjJiiNgUErDktiwUIJD58gNCg3A6VWCjB7EqU4ImmWTnlooUrzOIySKd6C&#10;FHGRL8KlK3avxlsuEHO6+1mNYBdyb2NHtLYjdujtUEIx/GUZDHTU67QqPfT2a996Uq9944ie7cSO&#10;fxEoNx7tG+zJ42zbu1JRkaUk8j29/Xpo99BK2euAOq1lm0ig2ArY64lgGkOOIZZPSjtOLJC1Ou11&#10;0g05B/afoXYSxHx2TLNWKD4lqgYUM3YGGeTcbWx7jbdOcgo0WLV0RD7pmhH4sW06IFfI/Klk0ARo&#10;05k+JReOxoeW601p+994BTWNlagfKLm9+7GV3o5qFsQfKqftUFPz1GSYEUVXUY9eXzVtO6skuHSh&#10;Mr0ur28s7kZYr+NIwPPKcFrJjDcTCwOXQdCWiyGyeRFaFv04r+/hBEE3nWj18E5sHpCVEBAofU1Y&#10;X4cD4hMOiLWH2jxwxXvigDP1+hQROKLPKK2vWrHL8ndMn2Wsl9c3iUgJFPimNf53BXm+jE0xvo4Z&#10;3lWNZyc1nr2oxp10Nw2PPeeTksRxDvqxJTrT2CyPiH/1pJ99gaM+Mq5oBn4sYvdItCfd4+yycpI0&#10;BoUQ2Znjm93fNeya/+H2BkmexGUK7wpWHloQbANmt2CCZGVCCo39udk4L5K5L1zaOPLNoq5VFmVk&#10;+lD33D7nobMqIiGJCTZlsydOABY+11EHD2caewAXjaWnU1exlLcS9npuV+zcy/npv9l/fMTfcUtT&#10;hqTESgWU3bbmXZEXlNT0Rje/pGABPbtB+bbIy2WTBV88yWNO1X/bXGE5w9Cuw1eW663EkluNvEN/&#10;5pB7Q/5+OY/932fhG9ybvEvh1xX4/IQazacy/X3LvYex+0Hv6k8AAAD//wMAUEsDBBQABgAIAAAA&#10;IQCXLPcZ4AAAAAkBAAAPAAAAZHJzL2Rvd25yZXYueG1sTI9PS8NAFMTvgt9heYI3u0n/hCZmU0pR&#10;T0WwFcTba/Y1Cc3uhuw2Sb+9z5MehxlmfpNvJtOKgXrfOKsgnkUgyJZON7ZS8Hl8fVqD8AGtxtZZ&#10;UnAjD5vi/i7HTLvRftBwCJXgEuszVFCH0GVS+rImg37mOrLsnV1vMLDsK6l7HLnctHIeRYk02Fhe&#10;qLGjXU3l5XA1Ct5GHLeL+GXYX8672/dx9f61j0mpx4dp+wwi0BT+wvCLz+hQMNPJXa32omWdppxU&#10;sE4SEOyn6XIB4qRgNV8mIItc/n9Q/AAAAP//AwBQSwECLQAUAAYACAAAACEAtoM4kv4AAADhAQAA&#10;EwAAAAAAAAAAAAAAAAAAAAAAW0NvbnRlbnRfVHlwZXNdLnhtbFBLAQItABQABgAIAAAAIQA4/SH/&#10;1gAAAJQBAAALAAAAAAAAAAAAAAAAAC8BAABfcmVscy8ucmVsc1BLAQItABQABgAIAAAAIQDxEwow&#10;DwQAABgUAAAOAAAAAAAAAAAAAAAAAC4CAABkcnMvZTJvRG9jLnhtbFBLAQItABQABgAIAAAAIQCX&#10;LPcZ4AAAAAkBAAAPAAAAAAAAAAAAAAAAAGkGAABkcnMvZG93bnJldi54bWxQSwUGAAAAAAQABADz&#10;AAAAdgcAAAAA&#10;">
                <v:shape id="Shape 3091" o:spid="_x0000_s1027" style="position:absolute;top:3215;width:5730;height:8184;visibility:visible;mso-wrap-style:square;v-text-anchor:top" coordsize="573024,818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Rk3xwAAAN0AAAAPAAAAZHJzL2Rvd25yZXYueG1sRI9BT8JA&#10;FITvJvyHzSPhJluEKBYWIkQDxIuAB44v3Ue32n1bumtb/r1LYuJxMjPfZObLzpaiodoXjhWMhgkI&#10;4szpgnMFn8e3+ykIH5A1lo5JwZU8LBe9uzmm2rW8p+YQchEh7FNUYEKoUil9ZsiiH7qKOHpnV1sM&#10;Uda51DW2EW5L+ZAkj9JiwXHBYEVrQ9n34ccqeDplX3r32thNe3Fj83GerN73E6UG/e5lBiJQF/7D&#10;f+2tVjBOnkdwexOfgFz8AgAA//8DAFBLAQItABQABgAIAAAAIQDb4fbL7gAAAIUBAAATAAAAAAAA&#10;AAAAAAAAAAAAAABbQ29udGVudF9UeXBlc10ueG1sUEsBAi0AFAAGAAgAAAAhAFr0LFu/AAAAFQEA&#10;AAsAAAAAAAAAAAAAAAAAHwEAAF9yZWxzLy5yZWxzUEsBAi0AFAAGAAgAAAAhAGdJGTfHAAAA3QAA&#10;AA8AAAAAAAAAAAAAAAAABwIAAGRycy9kb3ducmV2LnhtbFBLBQYAAAAAAwADALcAAAD7AgAAAAA=&#10;" path="m,l286512,286511,573024,r,531875l286512,818387,,531875,,xe" fillcolor="#5b9bd5" stroked="f" strokeweight="0">
                  <v:stroke miterlimit="83231f" joinstyle="miter"/>
                  <v:path arrowok="t" textboxrect="0,0,573024,818387"/>
                </v:shape>
                <v:shape id="Shape 3093" o:spid="_x0000_s1028" style="position:absolute;top:3215;width:5730;height:8184;visibility:visible;mso-wrap-style:square;v-text-anchor:top" coordsize="573024,818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VYGxwAAAN0AAAAPAAAAZHJzL2Rvd25yZXYueG1sRI9BawIx&#10;FITvBf9DeEJvNVFLqVujiFBb2oN0VbC3x+a5Wdy8bDfpuv33jVDocZiZb5j5sne16KgNlWcN45EC&#10;QVx4U3GpYb97vnsEESKywdozafihAMvF4GaOmfEX/qAuj6VIEA4ZarAxNpmUobDkMIx8Q5y8k28d&#10;xiTbUpoWLwnuajlR6kE6rDgtWGxobak4599OQ3U8veNm2+xVd7Db+5fPr41bv2l9O+xXTyAi9fE/&#10;/Nd+NRqmajaF65v0BOTiFwAA//8DAFBLAQItABQABgAIAAAAIQDb4fbL7gAAAIUBAAATAAAAAAAA&#10;AAAAAAAAAAAAAABbQ29udGVudF9UeXBlc10ueG1sUEsBAi0AFAAGAAgAAAAhAFr0LFu/AAAAFQEA&#10;AAsAAAAAAAAAAAAAAAAAHwEAAF9yZWxzLy5yZWxzUEsBAi0AFAAGAAgAAAAhABjdVgbHAAAA3QAA&#10;AA8AAAAAAAAAAAAAAAAABwIAAGRycy9kb3ducmV2LnhtbFBLBQYAAAAAAwADALcAAAD7AgAAAAA=&#10;" path="m573024,r,531875l286512,818387,,531875,,,286512,286511,573024,xe" filled="f" strokecolor="#5b9bd5" strokeweight=".96pt">
                  <v:stroke miterlimit="83231f" joinstyle="miter"/>
                  <v:path arrowok="t" textboxrect="0,0,573024,818387"/>
                </v:shape>
                <v:shape id="Shape 3096" o:spid="_x0000_s1029" style="position:absolute;left:5730;width:49134;height:22707;visibility:visible;mso-wrap-style:square;v-text-anchor:top" coordsize="4913376,2270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NgrxgAAAN0AAAAPAAAAZHJzL2Rvd25yZXYueG1sRI9fa8JA&#10;EMTfC/0Oxxb6Vi9aCDZ6SimtiBSkKoW+LbnNH8zthdwa47fvCYKPw8z8hpkvB9eonrpQezYwHiWg&#10;iHNvay4NHPZfL1NQQZAtNp7JwIUCLBePD3PMrD/zD/U7KVWEcMjQQCXSZlqHvCKHYeRb4ugVvnMo&#10;UXalth2eI9w1epIkqXZYc1yosKWPivLj7uQM0LrebiaHVVrs+9/iTz6DlfG3Mc9Pw/sMlNAg9/Ct&#10;vbYGXpO3FK5v4hPQi38AAAD//wMAUEsBAi0AFAAGAAgAAAAhANvh9svuAAAAhQEAABMAAAAAAAAA&#10;AAAAAAAAAAAAAFtDb250ZW50X1R5cGVzXS54bWxQSwECLQAUAAYACAAAACEAWvQsW78AAAAVAQAA&#10;CwAAAAAAAAAAAAAAAAAfAQAAX3JlbHMvLnJlbHNQSwECLQAUAAYACAAAACEAMGjYK8YAAADdAAAA&#10;DwAAAAAAAAAAAAAAAAAHAgAAZHJzL2Rvd25yZXYueG1sUEsFBgAAAAADAAMAtwAAAPoCAAAAAA==&#10;" path="m,l4534916,v209042,,378460,169418,378460,378461l4913376,1892300v,209017,-169418,378461,-378460,378461l,2270761,,xe" stroked="f" strokeweight="0">
                  <v:fill opacity="59110f"/>
                  <v:stroke miterlimit="83231f" joinstyle="miter"/>
                  <v:path arrowok="t" textboxrect="0,0,4913376,2270761"/>
                </v:shape>
                <v:shape id="Shape 3098" o:spid="_x0000_s1030" style="position:absolute;left:5730;width:49134;height:22707;visibility:visible;mso-wrap-style:square;v-text-anchor:top" coordsize="4913376,2270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lhmwQAAAN0AAAAPAAAAZHJzL2Rvd25yZXYueG1sRE9Ni8Iw&#10;EL0v+B/CCN7W1AquVqNURRBkWVYFr0MztsVmUppo6783B8Hj430vVp2pxIMaV1pWMBpGIIgzq0vO&#10;FZxPu+8pCOeRNVaWScGTHKyWva8FJtq2/E+Po89FCGGXoILC+zqR0mUFGXRDWxMH7mobgz7AJpe6&#10;wTaEm0rGUTSRBksODQXWtCkoux3vRsHWxfT7sz/cNymOu8ufTtfxtlVq0O/SOQhPnf+I3+69VjCO&#10;ZmFueBOegFy+AAAA//8DAFBLAQItABQABgAIAAAAIQDb4fbL7gAAAIUBAAATAAAAAAAAAAAAAAAA&#10;AAAAAABbQ29udGVudF9UeXBlc10ueG1sUEsBAi0AFAAGAAgAAAAhAFr0LFu/AAAAFQEAAAsAAAAA&#10;AAAAAAAAAAAAHwEAAF9yZWxzLy5yZWxzUEsBAi0AFAAGAAgAAAAhAE2aWGbBAAAA3QAAAA8AAAAA&#10;AAAAAAAAAAAABwIAAGRycy9kb3ducmV2LnhtbFBLBQYAAAAAAwADALcAAAD1AgAAAAA=&#10;" path="m4913376,378461r,1513839c4913376,2101317,4743958,2270761,4534916,2270761l,2270761,,,4534916,v209042,,378460,169418,378460,378461xe" filled="f" strokecolor="#5b9bd5" strokeweight=".96pt">
                  <v:stroke miterlimit="83231f" joinstyle="miter"/>
                  <v:path arrowok="t" textboxrect="0,0,4913376,2270761"/>
                </v:shape>
              </v:group>
            </w:pict>
          </mc:Fallback>
        </mc:AlternateContent>
      </w:r>
      <w:r w:rsidR="0032151F" w:rsidRPr="00B053FE">
        <w:rPr>
          <w:rFonts w:ascii="Calibri" w:eastAsia="Calibri" w:hAnsi="Calibri" w:cs="Calibri"/>
          <w:color w:val="auto"/>
          <w:sz w:val="18"/>
        </w:rPr>
        <w:t>• (</w:t>
      </w:r>
      <w:r w:rsidR="00B46A2C" w:rsidRPr="00B053FE">
        <w:rPr>
          <w:rFonts w:ascii="Calibri" w:eastAsia="Calibri" w:hAnsi="Calibri" w:cs="Calibri"/>
          <w:color w:val="auto"/>
          <w:sz w:val="18"/>
        </w:rPr>
        <w:t xml:space="preserve">see full procedure document for timescales and actions if the complaint is escalated to/ about the Trust, CEO or Trustee. </w:t>
      </w:r>
    </w:p>
    <w:p w:rsidR="00CD5A8C" w:rsidRPr="00B053FE" w:rsidRDefault="00B46A2C">
      <w:pPr>
        <w:spacing w:after="0" w:line="265" w:lineRule="auto"/>
        <w:ind w:left="1303" w:right="1538" w:hanging="91"/>
        <w:rPr>
          <w:color w:val="auto"/>
        </w:rPr>
      </w:pPr>
      <w:r w:rsidRPr="00B053FE">
        <w:rPr>
          <w:rFonts w:ascii="Calibri" w:eastAsia="Calibri" w:hAnsi="Calibri" w:cs="Calibri"/>
          <w:color w:val="auto"/>
          <w:sz w:val="18"/>
        </w:rPr>
        <w:t xml:space="preserve">•If the complainant believes the school / trust did not handle their complaint in accordance with the published complaints procedure or they acted unlawfully or unreasonably in the exercise of their duties under education law, they can contact the ESFA after they have completed Stage 3.  </w:t>
      </w:r>
    </w:p>
    <w:p w:rsidR="00CD5A8C" w:rsidRPr="00B053FE" w:rsidRDefault="00B46A2C">
      <w:pPr>
        <w:spacing w:after="0" w:line="265" w:lineRule="auto"/>
        <w:ind w:left="1222" w:right="1538"/>
        <w:rPr>
          <w:color w:val="auto"/>
        </w:rPr>
      </w:pPr>
      <w:r w:rsidRPr="00B053FE">
        <w:rPr>
          <w:rFonts w:ascii="Calibri" w:eastAsia="Calibri" w:hAnsi="Calibri" w:cs="Calibri"/>
          <w:color w:val="auto"/>
          <w:sz w:val="18"/>
        </w:rPr>
        <w:t xml:space="preserve">•The ESFA will not normally reinvestigate the substance of complaints or overturn any decisions </w:t>
      </w:r>
    </w:p>
    <w:p w:rsidR="00CD5A8C" w:rsidRPr="00B053FE" w:rsidRDefault="00B46A2C">
      <w:pPr>
        <w:spacing w:after="0" w:line="265" w:lineRule="auto"/>
        <w:ind w:left="1296" w:right="1538" w:hanging="1058"/>
        <w:rPr>
          <w:color w:val="auto"/>
        </w:rPr>
      </w:pPr>
      <w:r w:rsidRPr="00B053FE">
        <w:rPr>
          <w:rFonts w:ascii="Calibri" w:eastAsia="Calibri" w:hAnsi="Calibri" w:cs="Calibri"/>
          <w:color w:val="auto"/>
          <w:sz w:val="20"/>
        </w:rPr>
        <w:t xml:space="preserve">next steps </w:t>
      </w:r>
      <w:r w:rsidRPr="00B053FE">
        <w:rPr>
          <w:rFonts w:ascii="Calibri" w:eastAsia="Calibri" w:hAnsi="Calibri" w:cs="Calibri"/>
          <w:color w:val="auto"/>
          <w:sz w:val="20"/>
        </w:rPr>
        <w:tab/>
      </w:r>
      <w:r w:rsidRPr="00B053FE">
        <w:rPr>
          <w:rFonts w:ascii="Calibri" w:eastAsia="Calibri" w:hAnsi="Calibri" w:cs="Calibri"/>
          <w:color w:val="auto"/>
          <w:sz w:val="18"/>
        </w:rPr>
        <w:t xml:space="preserve">made by The New Guild Trust. They will consider whether &lt;School Name&gt; has adhered to education legislation and any statutory policies connected with the complaint and whether they have followed Part 7 of the Education (Independent School Standards) Regulations 2014. </w:t>
      </w:r>
    </w:p>
    <w:p w:rsidR="00CD5A8C" w:rsidRPr="00B053FE" w:rsidRDefault="00B46A2C">
      <w:pPr>
        <w:spacing w:after="0" w:line="265" w:lineRule="auto"/>
        <w:ind w:left="1303" w:right="1538" w:hanging="91"/>
        <w:rPr>
          <w:color w:val="auto"/>
        </w:rPr>
      </w:pPr>
      <w:r w:rsidRPr="00B053FE">
        <w:rPr>
          <w:rFonts w:ascii="Calibri" w:eastAsia="Calibri" w:hAnsi="Calibri" w:cs="Calibri"/>
          <w:color w:val="auto"/>
          <w:sz w:val="18"/>
        </w:rPr>
        <w:t>•The complainant can refer their complaint to the ESFA online at: www.education.gov.uk/contactus, by telephone on: 0370 000 2288 or by writing to:</w:t>
      </w:r>
    </w:p>
    <w:p w:rsidR="00CD5A8C" w:rsidRPr="00B053FE" w:rsidRDefault="00B46A2C">
      <w:pPr>
        <w:spacing w:after="0" w:line="265" w:lineRule="auto"/>
        <w:ind w:left="1222" w:right="1538"/>
        <w:rPr>
          <w:color w:val="auto"/>
        </w:rPr>
      </w:pPr>
      <w:r w:rsidRPr="00B053FE">
        <w:rPr>
          <w:rFonts w:ascii="Calibri" w:eastAsia="Calibri" w:hAnsi="Calibri" w:cs="Calibri"/>
          <w:color w:val="auto"/>
          <w:sz w:val="18"/>
        </w:rPr>
        <w:t>•Academy Complaints and Customer Insight Unit</w:t>
      </w:r>
    </w:p>
    <w:p w:rsidR="00CD5A8C" w:rsidRPr="00B053FE" w:rsidRDefault="00B46A2C">
      <w:pPr>
        <w:spacing w:after="0" w:line="265" w:lineRule="auto"/>
        <w:ind w:left="1303" w:right="5388" w:hanging="91"/>
        <w:rPr>
          <w:color w:val="auto"/>
        </w:rPr>
      </w:pPr>
      <w:r w:rsidRPr="00B053FE">
        <w:rPr>
          <w:rFonts w:ascii="Calibri" w:eastAsia="Calibri" w:hAnsi="Calibri" w:cs="Calibri"/>
          <w:color w:val="auto"/>
          <w:sz w:val="18"/>
        </w:rPr>
        <w:lastRenderedPageBreak/>
        <w:t>•Education and Skills Funding Agency Cheylesmore House</w:t>
      </w:r>
    </w:p>
    <w:p w:rsidR="00CD5A8C" w:rsidRPr="00B053FE" w:rsidRDefault="00B46A2C">
      <w:pPr>
        <w:spacing w:after="0" w:line="265" w:lineRule="auto"/>
        <w:ind w:left="1222" w:right="1538"/>
        <w:rPr>
          <w:color w:val="auto"/>
        </w:rPr>
      </w:pPr>
      <w:r w:rsidRPr="00B053FE">
        <w:rPr>
          <w:rFonts w:ascii="Calibri" w:eastAsia="Calibri" w:hAnsi="Calibri" w:cs="Calibri"/>
          <w:color w:val="auto"/>
          <w:sz w:val="18"/>
        </w:rPr>
        <w:t>•5 Quinton Road</w:t>
      </w:r>
    </w:p>
    <w:p w:rsidR="00CD5A8C" w:rsidRPr="00B053FE" w:rsidRDefault="00B46A2C">
      <w:pPr>
        <w:spacing w:after="0" w:line="265" w:lineRule="auto"/>
        <w:ind w:left="1222" w:right="1538"/>
        <w:rPr>
          <w:color w:val="auto"/>
        </w:rPr>
      </w:pPr>
      <w:r w:rsidRPr="00B053FE">
        <w:rPr>
          <w:rFonts w:ascii="Calibri" w:eastAsia="Calibri" w:hAnsi="Calibri" w:cs="Calibri"/>
          <w:color w:val="auto"/>
          <w:sz w:val="18"/>
        </w:rPr>
        <w:t>•Coventry</w:t>
      </w:r>
    </w:p>
    <w:p w:rsidR="00CD5A8C" w:rsidRPr="00B053FE" w:rsidRDefault="00B46A2C">
      <w:pPr>
        <w:spacing w:after="293" w:line="265" w:lineRule="auto"/>
        <w:ind w:left="1222" w:right="1538"/>
        <w:rPr>
          <w:color w:val="auto"/>
        </w:rPr>
      </w:pPr>
      <w:r w:rsidRPr="00B053FE">
        <w:rPr>
          <w:rFonts w:ascii="Calibri" w:eastAsia="Calibri" w:hAnsi="Calibri" w:cs="Calibri"/>
          <w:color w:val="auto"/>
          <w:sz w:val="18"/>
        </w:rPr>
        <w:t>•CV1 2WT</w:t>
      </w:r>
    </w:p>
    <w:p w:rsidR="00CD5A8C" w:rsidRDefault="00B46A2C">
      <w:pPr>
        <w:spacing w:after="0"/>
        <w:ind w:left="19" w:firstLine="0"/>
        <w:jc w:val="both"/>
      </w:pPr>
      <w:r>
        <w:t xml:space="preserve">  </w:t>
      </w:r>
      <w:r>
        <w:tab/>
        <w:t xml:space="preserve"> </w:t>
      </w:r>
      <w:bookmarkStart w:id="0" w:name="_GoBack"/>
      <w:bookmarkEnd w:id="0"/>
    </w:p>
    <w:sectPr w:rsidR="00CD5A8C" w:rsidSect="00B46A2C">
      <w:headerReference w:type="even" r:id="rId53"/>
      <w:headerReference w:type="default" r:id="rId54"/>
      <w:footerReference w:type="even" r:id="rId55"/>
      <w:footerReference w:type="default" r:id="rId56"/>
      <w:headerReference w:type="first" r:id="rId57"/>
      <w:footerReference w:type="first" r:id="rId58"/>
      <w:pgSz w:w="11906" w:h="16838"/>
      <w:pgMar w:top="1418" w:right="613" w:bottom="1327" w:left="965" w:header="480" w:footer="2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4F9" w:rsidRDefault="00EF14F9">
      <w:pPr>
        <w:spacing w:after="0" w:line="240" w:lineRule="auto"/>
      </w:pPr>
      <w:r>
        <w:separator/>
      </w:r>
    </w:p>
  </w:endnote>
  <w:endnote w:type="continuationSeparator" w:id="0">
    <w:p w:rsidR="00EF14F9" w:rsidRDefault="00EF1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A2C" w:rsidRPr="00B46A2C" w:rsidRDefault="00B46A2C" w:rsidP="00B46A2C">
    <w:pPr>
      <w:spacing w:after="433"/>
      <w:ind w:left="0" w:right="352" w:firstLine="0"/>
      <w:jc w:val="center"/>
      <w:rPr>
        <w:b/>
        <w:sz w:val="28"/>
      </w:rPr>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10312908</wp:posOffset>
              </wp:positionV>
              <wp:extent cx="6952488" cy="76200"/>
              <wp:effectExtent l="0" t="0" r="0" b="0"/>
              <wp:wrapSquare wrapText="bothSides"/>
              <wp:docPr id="25663" name="Group 25663"/>
              <wp:cNvGraphicFramePr/>
              <a:graphic xmlns:a="http://schemas.openxmlformats.org/drawingml/2006/main">
                <a:graphicData uri="http://schemas.microsoft.com/office/word/2010/wordprocessingGroup">
                  <wpg:wgp>
                    <wpg:cNvGrpSpPr/>
                    <wpg:grpSpPr>
                      <a:xfrm>
                        <a:off x="0" y="0"/>
                        <a:ext cx="6952488" cy="76200"/>
                        <a:chOff x="0" y="0"/>
                        <a:chExt cx="6952488" cy="76200"/>
                      </a:xfrm>
                    </wpg:grpSpPr>
                    <wps:wsp>
                      <wps:cNvPr id="26531" name="Shape 26531"/>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32" name="Shape 26532"/>
                      <wps:cNvSpPr/>
                      <wps:spPr>
                        <a:xfrm>
                          <a:off x="76200" y="0"/>
                          <a:ext cx="6800088" cy="76200"/>
                        </a:xfrm>
                        <a:custGeom>
                          <a:avLst/>
                          <a:gdLst/>
                          <a:ahLst/>
                          <a:cxnLst/>
                          <a:rect l="0" t="0" r="0" b="0"/>
                          <a:pathLst>
                            <a:path w="6800088" h="76200">
                              <a:moveTo>
                                <a:pt x="0" y="0"/>
                              </a:moveTo>
                              <a:lnTo>
                                <a:pt x="6800088" y="0"/>
                              </a:lnTo>
                              <a:lnTo>
                                <a:pt x="6800088"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33" name="Shape 26533"/>
                      <wps:cNvSpPr/>
                      <wps:spPr>
                        <a:xfrm>
                          <a:off x="6876288"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34" name="Shape 26534"/>
                      <wps:cNvSpPr/>
                      <wps:spPr>
                        <a:xfrm>
                          <a:off x="0" y="19812"/>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35" name="Shape 26535"/>
                      <wps:cNvSpPr/>
                      <wps:spPr>
                        <a:xfrm>
                          <a:off x="56388" y="19812"/>
                          <a:ext cx="6839712" cy="56388"/>
                        </a:xfrm>
                        <a:custGeom>
                          <a:avLst/>
                          <a:gdLst/>
                          <a:ahLst/>
                          <a:cxnLst/>
                          <a:rect l="0" t="0" r="0" b="0"/>
                          <a:pathLst>
                            <a:path w="6839712" h="56388">
                              <a:moveTo>
                                <a:pt x="0" y="0"/>
                              </a:moveTo>
                              <a:lnTo>
                                <a:pt x="6839712" y="0"/>
                              </a:lnTo>
                              <a:lnTo>
                                <a:pt x="6839712"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36" name="Shape 26536"/>
                      <wps:cNvSpPr/>
                      <wps:spPr>
                        <a:xfrm>
                          <a:off x="6896100" y="19812"/>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663" style="width:547.44pt;height:6pt;position:absolute;mso-position-horizontal-relative:page;mso-position-horizontal:absolute;margin-left:24pt;mso-position-vertical-relative:page;margin-top:812.04pt;" coordsize="69524,762">
              <v:shape id="Shape 26537" style="position:absolute;width:762;height:762;left:0;top:0;" coordsize="76200,76200" path="m0,0l76200,0l76200,76200l0,76200l0,0">
                <v:stroke weight="0pt" endcap="flat" joinstyle="miter" miterlimit="10" on="false" color="#000000" opacity="0"/>
                <v:fill on="true" color="#000000"/>
              </v:shape>
              <v:shape id="Shape 26538" style="position:absolute;width:68000;height:762;left:762;top:0;" coordsize="6800088,76200" path="m0,0l6800088,0l6800088,76200l0,76200l0,0">
                <v:stroke weight="0pt" endcap="flat" joinstyle="miter" miterlimit="10" on="false" color="#000000" opacity="0"/>
                <v:fill on="true" color="#000000"/>
              </v:shape>
              <v:shape id="Shape 26539" style="position:absolute;width:762;height:762;left:68762;top:0;" coordsize="76200,76200" path="m0,0l76200,0l76200,76200l0,76200l0,0">
                <v:stroke weight="0pt" endcap="flat" joinstyle="miter" miterlimit="10" on="false" color="#000000" opacity="0"/>
                <v:fill on="true" color="#000000"/>
              </v:shape>
              <v:shape id="Shape 26540" style="position:absolute;width:563;height:563;left:0;top:198;" coordsize="56388,56388" path="m0,0l56388,0l56388,56388l0,56388l0,0">
                <v:stroke weight="0pt" endcap="flat" joinstyle="miter" miterlimit="10" on="false" color="#000000" opacity="0"/>
                <v:fill on="true" color="#000000"/>
              </v:shape>
              <v:shape id="Shape 26541" style="position:absolute;width:68397;height:563;left:563;top:198;" coordsize="6839712,56388" path="m0,0l6839712,0l6839712,56388l0,56388l0,0">
                <v:stroke weight="0pt" endcap="flat" joinstyle="miter" miterlimit="10" on="false" color="#000000" opacity="0"/>
                <v:fill on="true" color="#000000"/>
              </v:shape>
              <v:shape id="Shape 26542" style="position:absolute;width:563;height:563;left:68961;top:198;" coordsize="56388,56388" path="m0,0l56388,0l56388,56388l0,56388l0,0">
                <v:stroke weight="0pt" endcap="flat" joinstyle="miter" miterlimit="10" on="false" color="#000000" opacity="0"/>
                <v:fill on="true" color="#000000"/>
              </v:shape>
              <w10:wrap type="square"/>
            </v:group>
          </w:pict>
        </mc:Fallback>
      </mc:AlternateContent>
    </w:r>
    <w:r>
      <w:rPr>
        <w:b/>
        <w:sz w:val="28"/>
      </w:rPr>
      <w:t>Review :- December 2024</w:t>
    </w:r>
    <w:r>
      <w:t xml:space="preserve">  </w:t>
    </w:r>
  </w:p>
  <w:p w:rsidR="00B46A2C" w:rsidRDefault="00B46A2C">
    <w:pPr>
      <w:spacing w:after="0"/>
      <w:ind w:left="19" w:firstLine="0"/>
    </w:pPr>
    <w:r>
      <w:rPr>
        <w:rFonts w:ascii="Times New Roman" w:eastAsia="Times New Roman" w:hAnsi="Times New Roman" w:cs="Times New Roman"/>
        <w:sz w:val="2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A2C" w:rsidRDefault="00B46A2C">
    <w:pPr>
      <w:spacing w:after="433"/>
      <w:ind w:left="0" w:right="346" w:firstLine="0"/>
      <w:jc w:val="center"/>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10312908</wp:posOffset>
              </wp:positionV>
              <wp:extent cx="6952488" cy="76200"/>
              <wp:effectExtent l="0" t="0" r="0" b="0"/>
              <wp:wrapSquare wrapText="bothSides"/>
              <wp:docPr id="25610" name="Group 25610"/>
              <wp:cNvGraphicFramePr/>
              <a:graphic xmlns:a="http://schemas.openxmlformats.org/drawingml/2006/main">
                <a:graphicData uri="http://schemas.microsoft.com/office/word/2010/wordprocessingGroup">
                  <wpg:wgp>
                    <wpg:cNvGrpSpPr/>
                    <wpg:grpSpPr>
                      <a:xfrm>
                        <a:off x="0" y="0"/>
                        <a:ext cx="6952488" cy="76200"/>
                        <a:chOff x="0" y="0"/>
                        <a:chExt cx="6952488" cy="76200"/>
                      </a:xfrm>
                    </wpg:grpSpPr>
                    <wps:wsp>
                      <wps:cNvPr id="26519" name="Shape 26519"/>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20" name="Shape 26520"/>
                      <wps:cNvSpPr/>
                      <wps:spPr>
                        <a:xfrm>
                          <a:off x="76200" y="0"/>
                          <a:ext cx="6800088" cy="76200"/>
                        </a:xfrm>
                        <a:custGeom>
                          <a:avLst/>
                          <a:gdLst/>
                          <a:ahLst/>
                          <a:cxnLst/>
                          <a:rect l="0" t="0" r="0" b="0"/>
                          <a:pathLst>
                            <a:path w="6800088" h="76200">
                              <a:moveTo>
                                <a:pt x="0" y="0"/>
                              </a:moveTo>
                              <a:lnTo>
                                <a:pt x="6800088" y="0"/>
                              </a:lnTo>
                              <a:lnTo>
                                <a:pt x="6800088"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21" name="Shape 26521"/>
                      <wps:cNvSpPr/>
                      <wps:spPr>
                        <a:xfrm>
                          <a:off x="6876288"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22" name="Shape 26522"/>
                      <wps:cNvSpPr/>
                      <wps:spPr>
                        <a:xfrm>
                          <a:off x="0" y="19812"/>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23" name="Shape 26523"/>
                      <wps:cNvSpPr/>
                      <wps:spPr>
                        <a:xfrm>
                          <a:off x="56388" y="19812"/>
                          <a:ext cx="6839712" cy="56388"/>
                        </a:xfrm>
                        <a:custGeom>
                          <a:avLst/>
                          <a:gdLst/>
                          <a:ahLst/>
                          <a:cxnLst/>
                          <a:rect l="0" t="0" r="0" b="0"/>
                          <a:pathLst>
                            <a:path w="6839712" h="56388">
                              <a:moveTo>
                                <a:pt x="0" y="0"/>
                              </a:moveTo>
                              <a:lnTo>
                                <a:pt x="6839712" y="0"/>
                              </a:lnTo>
                              <a:lnTo>
                                <a:pt x="6839712"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24" name="Shape 26524"/>
                      <wps:cNvSpPr/>
                      <wps:spPr>
                        <a:xfrm>
                          <a:off x="6896100" y="19812"/>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610" style="width:547.44pt;height:6pt;position:absolute;mso-position-horizontal-relative:page;mso-position-horizontal:absolute;margin-left:24pt;mso-position-vertical-relative:page;margin-top:812.04pt;" coordsize="69524,762">
              <v:shape id="Shape 26525" style="position:absolute;width:762;height:762;left:0;top:0;" coordsize="76200,76200" path="m0,0l76200,0l76200,76200l0,76200l0,0">
                <v:stroke weight="0pt" endcap="flat" joinstyle="miter" miterlimit="10" on="false" color="#000000" opacity="0"/>
                <v:fill on="true" color="#000000"/>
              </v:shape>
              <v:shape id="Shape 26526" style="position:absolute;width:68000;height:762;left:762;top:0;" coordsize="6800088,76200" path="m0,0l6800088,0l6800088,76200l0,76200l0,0">
                <v:stroke weight="0pt" endcap="flat" joinstyle="miter" miterlimit="10" on="false" color="#000000" opacity="0"/>
                <v:fill on="true" color="#000000"/>
              </v:shape>
              <v:shape id="Shape 26527" style="position:absolute;width:762;height:762;left:68762;top:0;" coordsize="76200,76200" path="m0,0l76200,0l76200,76200l0,76200l0,0">
                <v:stroke weight="0pt" endcap="flat" joinstyle="miter" miterlimit="10" on="false" color="#000000" opacity="0"/>
                <v:fill on="true" color="#000000"/>
              </v:shape>
              <v:shape id="Shape 26528" style="position:absolute;width:563;height:563;left:0;top:198;" coordsize="56388,56388" path="m0,0l56388,0l56388,56388l0,56388l0,0">
                <v:stroke weight="0pt" endcap="flat" joinstyle="miter" miterlimit="10" on="false" color="#000000" opacity="0"/>
                <v:fill on="true" color="#000000"/>
              </v:shape>
              <v:shape id="Shape 26529" style="position:absolute;width:68397;height:563;left:563;top:198;" coordsize="6839712,56388" path="m0,0l6839712,0l6839712,56388l0,56388l0,0">
                <v:stroke weight="0pt" endcap="flat" joinstyle="miter" miterlimit="10" on="false" color="#000000" opacity="0"/>
                <v:fill on="true" color="#000000"/>
              </v:shape>
              <v:shape id="Shape 26530" style="position:absolute;width:563;height:563;left:68961;top:198;" coordsize="56388,56388" path="m0,0l56388,0l56388,56388l0,56388l0,0">
                <v:stroke weight="0pt" endcap="flat" joinstyle="miter" miterlimit="10" on="false" color="#000000" opacity="0"/>
                <v:fill on="true" color="#000000"/>
              </v:shape>
              <w10:wrap type="square"/>
            </v:group>
          </w:pict>
        </mc:Fallback>
      </mc:AlternateContent>
    </w:r>
    <w:r>
      <w:rPr>
        <w:b/>
        <w:sz w:val="28"/>
      </w:rPr>
      <w:t>Review :- December 2024</w:t>
    </w:r>
    <w:r>
      <w:t xml:space="preserve"> </w:t>
    </w:r>
  </w:p>
  <w:p w:rsidR="00B46A2C" w:rsidRDefault="00B46A2C">
    <w:pPr>
      <w:spacing w:after="0"/>
      <w:ind w:left="19" w:firstLine="0"/>
    </w:pPr>
    <w:r>
      <w:rPr>
        <w:rFonts w:ascii="Times New Roman" w:eastAsia="Times New Roman" w:hAnsi="Times New Roman" w:cs="Times New Roman"/>
        <w:sz w:val="20"/>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A2C" w:rsidRDefault="00B46A2C">
    <w:pPr>
      <w:spacing w:after="433"/>
      <w:ind w:left="0" w:right="346" w:firstLine="0"/>
      <w:jc w:val="center"/>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10312908</wp:posOffset>
              </wp:positionV>
              <wp:extent cx="6952488" cy="76200"/>
              <wp:effectExtent l="0" t="0" r="0" b="0"/>
              <wp:wrapSquare wrapText="bothSides"/>
              <wp:docPr id="25557" name="Group 25557"/>
              <wp:cNvGraphicFramePr/>
              <a:graphic xmlns:a="http://schemas.openxmlformats.org/drawingml/2006/main">
                <a:graphicData uri="http://schemas.microsoft.com/office/word/2010/wordprocessingGroup">
                  <wpg:wgp>
                    <wpg:cNvGrpSpPr/>
                    <wpg:grpSpPr>
                      <a:xfrm>
                        <a:off x="0" y="0"/>
                        <a:ext cx="6952488" cy="76200"/>
                        <a:chOff x="0" y="0"/>
                        <a:chExt cx="6952488" cy="76200"/>
                      </a:xfrm>
                    </wpg:grpSpPr>
                    <wps:wsp>
                      <wps:cNvPr id="26507" name="Shape 26507"/>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08" name="Shape 26508"/>
                      <wps:cNvSpPr/>
                      <wps:spPr>
                        <a:xfrm>
                          <a:off x="76200" y="0"/>
                          <a:ext cx="6800088" cy="76200"/>
                        </a:xfrm>
                        <a:custGeom>
                          <a:avLst/>
                          <a:gdLst/>
                          <a:ahLst/>
                          <a:cxnLst/>
                          <a:rect l="0" t="0" r="0" b="0"/>
                          <a:pathLst>
                            <a:path w="6800088" h="76200">
                              <a:moveTo>
                                <a:pt x="0" y="0"/>
                              </a:moveTo>
                              <a:lnTo>
                                <a:pt x="6800088" y="0"/>
                              </a:lnTo>
                              <a:lnTo>
                                <a:pt x="6800088"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09" name="Shape 26509"/>
                      <wps:cNvSpPr/>
                      <wps:spPr>
                        <a:xfrm>
                          <a:off x="6876288"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10" name="Shape 26510"/>
                      <wps:cNvSpPr/>
                      <wps:spPr>
                        <a:xfrm>
                          <a:off x="0" y="19812"/>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11" name="Shape 26511"/>
                      <wps:cNvSpPr/>
                      <wps:spPr>
                        <a:xfrm>
                          <a:off x="56388" y="19812"/>
                          <a:ext cx="6839712" cy="56388"/>
                        </a:xfrm>
                        <a:custGeom>
                          <a:avLst/>
                          <a:gdLst/>
                          <a:ahLst/>
                          <a:cxnLst/>
                          <a:rect l="0" t="0" r="0" b="0"/>
                          <a:pathLst>
                            <a:path w="6839712" h="56388">
                              <a:moveTo>
                                <a:pt x="0" y="0"/>
                              </a:moveTo>
                              <a:lnTo>
                                <a:pt x="6839712" y="0"/>
                              </a:lnTo>
                              <a:lnTo>
                                <a:pt x="6839712"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12" name="Shape 26512"/>
                      <wps:cNvSpPr/>
                      <wps:spPr>
                        <a:xfrm>
                          <a:off x="6896100" y="19812"/>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557" style="width:547.44pt;height:6pt;position:absolute;mso-position-horizontal-relative:page;mso-position-horizontal:absolute;margin-left:24pt;mso-position-vertical-relative:page;margin-top:812.04pt;" coordsize="69524,762">
              <v:shape id="Shape 26513" style="position:absolute;width:762;height:762;left:0;top:0;" coordsize="76200,76200" path="m0,0l76200,0l76200,76200l0,76200l0,0">
                <v:stroke weight="0pt" endcap="flat" joinstyle="miter" miterlimit="10" on="false" color="#000000" opacity="0"/>
                <v:fill on="true" color="#000000"/>
              </v:shape>
              <v:shape id="Shape 26514" style="position:absolute;width:68000;height:762;left:762;top:0;" coordsize="6800088,76200" path="m0,0l6800088,0l6800088,76200l0,76200l0,0">
                <v:stroke weight="0pt" endcap="flat" joinstyle="miter" miterlimit="10" on="false" color="#000000" opacity="0"/>
                <v:fill on="true" color="#000000"/>
              </v:shape>
              <v:shape id="Shape 26515" style="position:absolute;width:762;height:762;left:68762;top:0;" coordsize="76200,76200" path="m0,0l76200,0l76200,76200l0,76200l0,0">
                <v:stroke weight="0pt" endcap="flat" joinstyle="miter" miterlimit="10" on="false" color="#000000" opacity="0"/>
                <v:fill on="true" color="#000000"/>
              </v:shape>
              <v:shape id="Shape 26516" style="position:absolute;width:563;height:563;left:0;top:198;" coordsize="56388,56388" path="m0,0l56388,0l56388,56388l0,56388l0,0">
                <v:stroke weight="0pt" endcap="flat" joinstyle="miter" miterlimit="10" on="false" color="#000000" opacity="0"/>
                <v:fill on="true" color="#000000"/>
              </v:shape>
              <v:shape id="Shape 26517" style="position:absolute;width:68397;height:563;left:563;top:198;" coordsize="6839712,56388" path="m0,0l6839712,0l6839712,56388l0,56388l0,0">
                <v:stroke weight="0pt" endcap="flat" joinstyle="miter" miterlimit="10" on="false" color="#000000" opacity="0"/>
                <v:fill on="true" color="#000000"/>
              </v:shape>
              <v:shape id="Shape 26518" style="position:absolute;width:563;height:563;left:68961;top:198;" coordsize="56388,56388" path="m0,0l56388,0l56388,56388l0,56388l0,0">
                <v:stroke weight="0pt" endcap="flat" joinstyle="miter" miterlimit="10" on="false" color="#000000" opacity="0"/>
                <v:fill on="true" color="#000000"/>
              </v:shape>
              <w10:wrap type="square"/>
            </v:group>
          </w:pict>
        </mc:Fallback>
      </mc:AlternateContent>
    </w:r>
    <w:r>
      <w:rPr>
        <w:b/>
        <w:sz w:val="28"/>
      </w:rPr>
      <w:t>Review :- December 202</w:t>
    </w:r>
    <w:r w:rsidR="0032151F">
      <w:rPr>
        <w:b/>
        <w:sz w:val="28"/>
      </w:rPr>
      <w:t>4</w:t>
    </w:r>
    <w:r>
      <w:t xml:space="preserve"> </w:t>
    </w:r>
  </w:p>
  <w:p w:rsidR="00B46A2C" w:rsidRDefault="00B46A2C">
    <w:pPr>
      <w:spacing w:after="0"/>
      <w:ind w:left="19" w:firstLine="0"/>
    </w:pPr>
    <w:r>
      <w:rPr>
        <w:rFonts w:ascii="Times New Roman" w:eastAsia="Times New Roman" w:hAnsi="Times New Roman" w:cs="Times New Roman"/>
        <w:sz w:val="2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4F9" w:rsidRDefault="00EF14F9">
      <w:pPr>
        <w:spacing w:after="0" w:line="240" w:lineRule="auto"/>
      </w:pPr>
      <w:r>
        <w:separator/>
      </w:r>
    </w:p>
  </w:footnote>
  <w:footnote w:type="continuationSeparator" w:id="0">
    <w:p w:rsidR="00EF14F9" w:rsidRDefault="00EF1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A2C" w:rsidRDefault="00B46A2C">
    <w:pPr>
      <w:spacing w:after="0"/>
      <w:ind w:left="0" w:right="349"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488" cy="76200"/>
              <wp:effectExtent l="0" t="0" r="0" b="0"/>
              <wp:wrapSquare wrapText="bothSides"/>
              <wp:docPr id="25633" name="Group 25633"/>
              <wp:cNvGraphicFramePr/>
              <a:graphic xmlns:a="http://schemas.openxmlformats.org/drawingml/2006/main">
                <a:graphicData uri="http://schemas.microsoft.com/office/word/2010/wordprocessingGroup">
                  <wpg:wgp>
                    <wpg:cNvGrpSpPr/>
                    <wpg:grpSpPr>
                      <a:xfrm>
                        <a:off x="0" y="0"/>
                        <a:ext cx="6952488" cy="76200"/>
                        <a:chOff x="0" y="0"/>
                        <a:chExt cx="6952488" cy="76200"/>
                      </a:xfrm>
                    </wpg:grpSpPr>
                    <wps:wsp>
                      <wps:cNvPr id="26487" name="Shape 26487"/>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88" name="Shape 26488"/>
                      <wps:cNvSpPr/>
                      <wps:spPr>
                        <a:xfrm>
                          <a:off x="76200" y="0"/>
                          <a:ext cx="6800088" cy="76200"/>
                        </a:xfrm>
                        <a:custGeom>
                          <a:avLst/>
                          <a:gdLst/>
                          <a:ahLst/>
                          <a:cxnLst/>
                          <a:rect l="0" t="0" r="0" b="0"/>
                          <a:pathLst>
                            <a:path w="6800088" h="76200">
                              <a:moveTo>
                                <a:pt x="0" y="0"/>
                              </a:moveTo>
                              <a:lnTo>
                                <a:pt x="6800088" y="0"/>
                              </a:lnTo>
                              <a:lnTo>
                                <a:pt x="6800088"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89" name="Shape 26489"/>
                      <wps:cNvSpPr/>
                      <wps:spPr>
                        <a:xfrm>
                          <a:off x="6876288"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90" name="Shape 26490"/>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91" name="Shape 26491"/>
                      <wps:cNvSpPr/>
                      <wps:spPr>
                        <a:xfrm>
                          <a:off x="56388" y="0"/>
                          <a:ext cx="6839712" cy="56388"/>
                        </a:xfrm>
                        <a:custGeom>
                          <a:avLst/>
                          <a:gdLst/>
                          <a:ahLst/>
                          <a:cxnLst/>
                          <a:rect l="0" t="0" r="0" b="0"/>
                          <a:pathLst>
                            <a:path w="6839712" h="56388">
                              <a:moveTo>
                                <a:pt x="0" y="0"/>
                              </a:moveTo>
                              <a:lnTo>
                                <a:pt x="6839712" y="0"/>
                              </a:lnTo>
                              <a:lnTo>
                                <a:pt x="6839712"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92" name="Shape 26492"/>
                      <wps:cNvSpPr/>
                      <wps:spPr>
                        <a:xfrm>
                          <a:off x="689610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633" style="width:547.44pt;height:6pt;position:absolute;mso-position-horizontal-relative:page;mso-position-horizontal:absolute;margin-left:24pt;mso-position-vertical-relative:page;margin-top:24pt;" coordsize="69524,762">
              <v:shape id="Shape 26493" style="position:absolute;width:762;height:762;left:0;top:0;" coordsize="76200,76200" path="m0,0l76200,0l76200,76200l0,76200l0,0">
                <v:stroke weight="0pt" endcap="flat" joinstyle="miter" miterlimit="10" on="false" color="#000000" opacity="0"/>
                <v:fill on="true" color="#000000"/>
              </v:shape>
              <v:shape id="Shape 26494" style="position:absolute;width:68000;height:762;left:762;top:0;" coordsize="6800088,76200" path="m0,0l6800088,0l6800088,76200l0,76200l0,0">
                <v:stroke weight="0pt" endcap="flat" joinstyle="miter" miterlimit="10" on="false" color="#000000" opacity="0"/>
                <v:fill on="true" color="#000000"/>
              </v:shape>
              <v:shape id="Shape 26495" style="position:absolute;width:762;height:762;left:68762;top:0;" coordsize="76200,76200" path="m0,0l76200,0l76200,76200l0,76200l0,0">
                <v:stroke weight="0pt" endcap="flat" joinstyle="miter" miterlimit="10" on="false" color="#000000" opacity="0"/>
                <v:fill on="true" color="#000000"/>
              </v:shape>
              <v:shape id="Shape 26496" style="position:absolute;width:563;height:563;left:0;top:0;" coordsize="56388,56388" path="m0,0l56388,0l56388,56388l0,56388l0,0">
                <v:stroke weight="0pt" endcap="flat" joinstyle="miter" miterlimit="10" on="false" color="#000000" opacity="0"/>
                <v:fill on="true" color="#000000"/>
              </v:shape>
              <v:shape id="Shape 26497" style="position:absolute;width:68397;height:563;left:563;top:0;" coordsize="6839712,56388" path="m0,0l6839712,0l6839712,56388l0,56388l0,0">
                <v:stroke weight="0pt" endcap="flat" joinstyle="miter" miterlimit="10" on="false" color="#000000" opacity="0"/>
                <v:fill on="true" color="#000000"/>
              </v:shape>
              <v:shape id="Shape 26498" style="position:absolute;width:563;height:563;left:68961;top:0;" coordsize="56388,56388" path="m0,0l56388,0l56388,56388l0,56388l0,0">
                <v:stroke weight="0pt" endcap="flat" joinstyle="miter" miterlimit="10" on="false" color="#000000" opacity="0"/>
                <v:fill on="true" color="#000000"/>
              </v:shape>
              <w10:wrap type="square"/>
            </v:group>
          </w:pict>
        </mc:Fallback>
      </mc:AlternateContent>
    </w:r>
    <w:r>
      <w:rPr>
        <w:b/>
        <w:sz w:val="36"/>
      </w:rPr>
      <w:t xml:space="preserve">The New Guild Trust – Complaint Procedure </w:t>
    </w:r>
    <w:r>
      <w:rPr>
        <w:sz w:val="36"/>
        <w:vertAlign w:val="subscript"/>
      </w:rPr>
      <w:t xml:space="preserve"> </w:t>
    </w:r>
    <w:r>
      <w:t xml:space="preserve"> </w:t>
    </w:r>
  </w:p>
  <w:p w:rsidR="00B46A2C" w:rsidRDefault="00B46A2C">
    <w:pPr>
      <w:spacing w:after="0"/>
      <w:ind w:left="29" w:firstLine="0"/>
    </w:pPr>
    <w:r>
      <w:t xml:space="preserve">  </w:t>
    </w:r>
  </w:p>
  <w:p w:rsidR="00B46A2C" w:rsidRDefault="00B46A2C">
    <w:pPr>
      <w:spacing w:after="0"/>
      <w:ind w:left="29" w:firstLine="0"/>
    </w:pPr>
    <w:r>
      <w:t xml:space="preserve"> </w:t>
    </w:r>
  </w:p>
  <w:p w:rsidR="00B46A2C" w:rsidRDefault="00B46A2C">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361188</wp:posOffset>
              </wp:positionV>
              <wp:extent cx="6952488" cy="9970008"/>
              <wp:effectExtent l="0" t="0" r="0" b="0"/>
              <wp:wrapNone/>
              <wp:docPr id="25647" name="Group 25647"/>
              <wp:cNvGraphicFramePr/>
              <a:graphic xmlns:a="http://schemas.openxmlformats.org/drawingml/2006/main">
                <a:graphicData uri="http://schemas.microsoft.com/office/word/2010/wordprocessingGroup">
                  <wpg:wgp>
                    <wpg:cNvGrpSpPr/>
                    <wpg:grpSpPr>
                      <a:xfrm>
                        <a:off x="0" y="0"/>
                        <a:ext cx="6952488" cy="9970008"/>
                        <a:chOff x="0" y="0"/>
                        <a:chExt cx="6952488" cy="9970008"/>
                      </a:xfrm>
                    </wpg:grpSpPr>
                    <wps:wsp>
                      <wps:cNvPr id="26499" name="Shape 26499"/>
                      <wps:cNvSpPr/>
                      <wps:spPr>
                        <a:xfrm>
                          <a:off x="0" y="18288"/>
                          <a:ext cx="76200" cy="9931908"/>
                        </a:xfrm>
                        <a:custGeom>
                          <a:avLst/>
                          <a:gdLst/>
                          <a:ahLst/>
                          <a:cxnLst/>
                          <a:rect l="0" t="0" r="0" b="0"/>
                          <a:pathLst>
                            <a:path w="76200" h="9931908">
                              <a:moveTo>
                                <a:pt x="0" y="0"/>
                              </a:moveTo>
                              <a:lnTo>
                                <a:pt x="76200" y="0"/>
                              </a:lnTo>
                              <a:lnTo>
                                <a:pt x="76200" y="9931908"/>
                              </a:lnTo>
                              <a:lnTo>
                                <a:pt x="0" y="99319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00" name="Shape 26500"/>
                      <wps:cNvSpPr/>
                      <wps:spPr>
                        <a:xfrm>
                          <a:off x="6876288" y="18288"/>
                          <a:ext cx="76200" cy="9931908"/>
                        </a:xfrm>
                        <a:custGeom>
                          <a:avLst/>
                          <a:gdLst/>
                          <a:ahLst/>
                          <a:cxnLst/>
                          <a:rect l="0" t="0" r="0" b="0"/>
                          <a:pathLst>
                            <a:path w="76200" h="9931908">
                              <a:moveTo>
                                <a:pt x="0" y="0"/>
                              </a:moveTo>
                              <a:lnTo>
                                <a:pt x="76200" y="0"/>
                              </a:lnTo>
                              <a:lnTo>
                                <a:pt x="76200" y="9931908"/>
                              </a:lnTo>
                              <a:lnTo>
                                <a:pt x="0" y="99319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01" name="Shape 26501"/>
                      <wps:cNvSpPr/>
                      <wps:spPr>
                        <a:xfrm>
                          <a:off x="0" y="0"/>
                          <a:ext cx="56388" cy="9970008"/>
                        </a:xfrm>
                        <a:custGeom>
                          <a:avLst/>
                          <a:gdLst/>
                          <a:ahLst/>
                          <a:cxnLst/>
                          <a:rect l="0" t="0" r="0" b="0"/>
                          <a:pathLst>
                            <a:path w="56388" h="9970008">
                              <a:moveTo>
                                <a:pt x="0" y="0"/>
                              </a:moveTo>
                              <a:lnTo>
                                <a:pt x="56388" y="0"/>
                              </a:lnTo>
                              <a:lnTo>
                                <a:pt x="56388"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02" name="Shape 26502"/>
                      <wps:cNvSpPr/>
                      <wps:spPr>
                        <a:xfrm>
                          <a:off x="6896100" y="0"/>
                          <a:ext cx="56388" cy="9970008"/>
                        </a:xfrm>
                        <a:custGeom>
                          <a:avLst/>
                          <a:gdLst/>
                          <a:ahLst/>
                          <a:cxnLst/>
                          <a:rect l="0" t="0" r="0" b="0"/>
                          <a:pathLst>
                            <a:path w="56388" h="9970008">
                              <a:moveTo>
                                <a:pt x="0" y="0"/>
                              </a:moveTo>
                              <a:lnTo>
                                <a:pt x="56388" y="0"/>
                              </a:lnTo>
                              <a:lnTo>
                                <a:pt x="56388"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647" style="width:547.44pt;height:785.04pt;position:absolute;z-index:-2147483648;mso-position-horizontal-relative:page;mso-position-horizontal:absolute;margin-left:24pt;mso-position-vertical-relative:page;margin-top:28.44pt;" coordsize="69524,99700">
              <v:shape id="Shape 26503" style="position:absolute;width:762;height:99319;left:0;top:182;" coordsize="76200,9931908" path="m0,0l76200,0l76200,9931908l0,9931908l0,0">
                <v:stroke weight="0pt" endcap="flat" joinstyle="miter" miterlimit="10" on="false" color="#000000" opacity="0"/>
                <v:fill on="true" color="#000000"/>
              </v:shape>
              <v:shape id="Shape 26504" style="position:absolute;width:762;height:99319;left:68762;top:182;" coordsize="76200,9931908" path="m0,0l76200,0l76200,9931908l0,9931908l0,0">
                <v:stroke weight="0pt" endcap="flat" joinstyle="miter" miterlimit="10" on="false" color="#000000" opacity="0"/>
                <v:fill on="true" color="#000000"/>
              </v:shape>
              <v:shape id="Shape 26505" style="position:absolute;width:563;height:99700;left:0;top:0;" coordsize="56388,9970008" path="m0,0l56388,0l56388,9970008l0,9970008l0,0">
                <v:stroke weight="0pt" endcap="flat" joinstyle="miter" miterlimit="10" on="false" color="#000000" opacity="0"/>
                <v:fill on="true" color="#000000"/>
              </v:shape>
              <v:shape id="Shape 26506" style="position:absolute;width:563;height:99700;left:68961;top:0;" coordsize="56388,9970008" path="m0,0l56388,0l56388,9970008l0,997000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A2C" w:rsidRDefault="00B46A2C">
    <w:pPr>
      <w:spacing w:after="0"/>
      <w:ind w:left="0" w:right="349" w:firstLine="0"/>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488" cy="76200"/>
              <wp:effectExtent l="0" t="0" r="0" b="0"/>
              <wp:wrapSquare wrapText="bothSides"/>
              <wp:docPr id="25580" name="Group 25580"/>
              <wp:cNvGraphicFramePr/>
              <a:graphic xmlns:a="http://schemas.openxmlformats.org/drawingml/2006/main">
                <a:graphicData uri="http://schemas.microsoft.com/office/word/2010/wordprocessingGroup">
                  <wpg:wgp>
                    <wpg:cNvGrpSpPr/>
                    <wpg:grpSpPr>
                      <a:xfrm>
                        <a:off x="0" y="0"/>
                        <a:ext cx="6952488" cy="76200"/>
                        <a:chOff x="0" y="0"/>
                        <a:chExt cx="6952488" cy="76200"/>
                      </a:xfrm>
                    </wpg:grpSpPr>
                    <wps:wsp>
                      <wps:cNvPr id="26467" name="Shape 26467"/>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68" name="Shape 26468"/>
                      <wps:cNvSpPr/>
                      <wps:spPr>
                        <a:xfrm>
                          <a:off x="76200" y="0"/>
                          <a:ext cx="6800088" cy="76200"/>
                        </a:xfrm>
                        <a:custGeom>
                          <a:avLst/>
                          <a:gdLst/>
                          <a:ahLst/>
                          <a:cxnLst/>
                          <a:rect l="0" t="0" r="0" b="0"/>
                          <a:pathLst>
                            <a:path w="6800088" h="76200">
                              <a:moveTo>
                                <a:pt x="0" y="0"/>
                              </a:moveTo>
                              <a:lnTo>
                                <a:pt x="6800088" y="0"/>
                              </a:lnTo>
                              <a:lnTo>
                                <a:pt x="6800088"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69" name="Shape 26469"/>
                      <wps:cNvSpPr/>
                      <wps:spPr>
                        <a:xfrm>
                          <a:off x="6876288"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70" name="Shape 26470"/>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71" name="Shape 26471"/>
                      <wps:cNvSpPr/>
                      <wps:spPr>
                        <a:xfrm>
                          <a:off x="56388" y="0"/>
                          <a:ext cx="6839712" cy="56388"/>
                        </a:xfrm>
                        <a:custGeom>
                          <a:avLst/>
                          <a:gdLst/>
                          <a:ahLst/>
                          <a:cxnLst/>
                          <a:rect l="0" t="0" r="0" b="0"/>
                          <a:pathLst>
                            <a:path w="6839712" h="56388">
                              <a:moveTo>
                                <a:pt x="0" y="0"/>
                              </a:moveTo>
                              <a:lnTo>
                                <a:pt x="6839712" y="0"/>
                              </a:lnTo>
                              <a:lnTo>
                                <a:pt x="6839712"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72" name="Shape 26472"/>
                      <wps:cNvSpPr/>
                      <wps:spPr>
                        <a:xfrm>
                          <a:off x="689610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580" style="width:547.44pt;height:6pt;position:absolute;mso-position-horizontal-relative:page;mso-position-horizontal:absolute;margin-left:24pt;mso-position-vertical-relative:page;margin-top:24pt;" coordsize="69524,762">
              <v:shape id="Shape 26473" style="position:absolute;width:762;height:762;left:0;top:0;" coordsize="76200,76200" path="m0,0l76200,0l76200,76200l0,76200l0,0">
                <v:stroke weight="0pt" endcap="flat" joinstyle="miter" miterlimit="10" on="false" color="#000000" opacity="0"/>
                <v:fill on="true" color="#000000"/>
              </v:shape>
              <v:shape id="Shape 26474" style="position:absolute;width:68000;height:762;left:762;top:0;" coordsize="6800088,76200" path="m0,0l6800088,0l6800088,76200l0,76200l0,0">
                <v:stroke weight="0pt" endcap="flat" joinstyle="miter" miterlimit="10" on="false" color="#000000" opacity="0"/>
                <v:fill on="true" color="#000000"/>
              </v:shape>
              <v:shape id="Shape 26475" style="position:absolute;width:762;height:762;left:68762;top:0;" coordsize="76200,76200" path="m0,0l76200,0l76200,76200l0,76200l0,0">
                <v:stroke weight="0pt" endcap="flat" joinstyle="miter" miterlimit="10" on="false" color="#000000" opacity="0"/>
                <v:fill on="true" color="#000000"/>
              </v:shape>
              <v:shape id="Shape 26476" style="position:absolute;width:563;height:563;left:0;top:0;" coordsize="56388,56388" path="m0,0l56388,0l56388,56388l0,56388l0,0">
                <v:stroke weight="0pt" endcap="flat" joinstyle="miter" miterlimit="10" on="false" color="#000000" opacity="0"/>
                <v:fill on="true" color="#000000"/>
              </v:shape>
              <v:shape id="Shape 26477" style="position:absolute;width:68397;height:563;left:563;top:0;" coordsize="6839712,56388" path="m0,0l6839712,0l6839712,56388l0,56388l0,0">
                <v:stroke weight="0pt" endcap="flat" joinstyle="miter" miterlimit="10" on="false" color="#000000" opacity="0"/>
                <v:fill on="true" color="#000000"/>
              </v:shape>
              <v:shape id="Shape 26478" style="position:absolute;width:563;height:563;left:68961;top:0;" coordsize="56388,56388" path="m0,0l56388,0l56388,56388l0,56388l0,0">
                <v:stroke weight="0pt" endcap="flat" joinstyle="miter" miterlimit="10" on="false" color="#000000" opacity="0"/>
                <v:fill on="true" color="#000000"/>
              </v:shape>
              <w10:wrap type="square"/>
            </v:group>
          </w:pict>
        </mc:Fallback>
      </mc:AlternateContent>
    </w:r>
    <w:r>
      <w:rPr>
        <w:b/>
        <w:sz w:val="36"/>
      </w:rPr>
      <w:t xml:space="preserve">The New Guild Trust – Complaint Procedure </w:t>
    </w:r>
    <w:r>
      <w:rPr>
        <w:sz w:val="36"/>
        <w:vertAlign w:val="subscript"/>
      </w:rPr>
      <w:t xml:space="preserve"> </w:t>
    </w:r>
    <w:r>
      <w:t xml:space="preserve"> </w:t>
    </w:r>
  </w:p>
  <w:p w:rsidR="00B46A2C" w:rsidRDefault="00B46A2C">
    <w:pPr>
      <w:spacing w:after="0"/>
      <w:ind w:left="29" w:firstLine="0"/>
    </w:pPr>
    <w:r>
      <w:t xml:space="preserve">  </w:t>
    </w:r>
  </w:p>
  <w:p w:rsidR="00B46A2C" w:rsidRDefault="00B46A2C">
    <w:pPr>
      <w:spacing w:after="0"/>
      <w:ind w:left="29" w:firstLine="0"/>
    </w:pPr>
    <w:r>
      <w:t xml:space="preserve"> </w:t>
    </w:r>
  </w:p>
  <w:p w:rsidR="00B46A2C" w:rsidRDefault="00B46A2C">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361188</wp:posOffset>
              </wp:positionV>
              <wp:extent cx="6952488" cy="9970008"/>
              <wp:effectExtent l="0" t="0" r="0" b="0"/>
              <wp:wrapNone/>
              <wp:docPr id="25594" name="Group 25594"/>
              <wp:cNvGraphicFramePr/>
              <a:graphic xmlns:a="http://schemas.openxmlformats.org/drawingml/2006/main">
                <a:graphicData uri="http://schemas.microsoft.com/office/word/2010/wordprocessingGroup">
                  <wpg:wgp>
                    <wpg:cNvGrpSpPr/>
                    <wpg:grpSpPr>
                      <a:xfrm>
                        <a:off x="0" y="0"/>
                        <a:ext cx="6952488" cy="9970008"/>
                        <a:chOff x="0" y="0"/>
                        <a:chExt cx="6952488" cy="9970008"/>
                      </a:xfrm>
                    </wpg:grpSpPr>
                    <wps:wsp>
                      <wps:cNvPr id="26479" name="Shape 26479"/>
                      <wps:cNvSpPr/>
                      <wps:spPr>
                        <a:xfrm>
                          <a:off x="0" y="18288"/>
                          <a:ext cx="76200" cy="9931908"/>
                        </a:xfrm>
                        <a:custGeom>
                          <a:avLst/>
                          <a:gdLst/>
                          <a:ahLst/>
                          <a:cxnLst/>
                          <a:rect l="0" t="0" r="0" b="0"/>
                          <a:pathLst>
                            <a:path w="76200" h="9931908">
                              <a:moveTo>
                                <a:pt x="0" y="0"/>
                              </a:moveTo>
                              <a:lnTo>
                                <a:pt x="76200" y="0"/>
                              </a:lnTo>
                              <a:lnTo>
                                <a:pt x="76200" y="9931908"/>
                              </a:lnTo>
                              <a:lnTo>
                                <a:pt x="0" y="99319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80" name="Shape 26480"/>
                      <wps:cNvSpPr/>
                      <wps:spPr>
                        <a:xfrm>
                          <a:off x="6876288" y="18288"/>
                          <a:ext cx="76200" cy="9931908"/>
                        </a:xfrm>
                        <a:custGeom>
                          <a:avLst/>
                          <a:gdLst/>
                          <a:ahLst/>
                          <a:cxnLst/>
                          <a:rect l="0" t="0" r="0" b="0"/>
                          <a:pathLst>
                            <a:path w="76200" h="9931908">
                              <a:moveTo>
                                <a:pt x="0" y="0"/>
                              </a:moveTo>
                              <a:lnTo>
                                <a:pt x="76200" y="0"/>
                              </a:lnTo>
                              <a:lnTo>
                                <a:pt x="76200" y="9931908"/>
                              </a:lnTo>
                              <a:lnTo>
                                <a:pt x="0" y="99319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81" name="Shape 26481"/>
                      <wps:cNvSpPr/>
                      <wps:spPr>
                        <a:xfrm>
                          <a:off x="0" y="0"/>
                          <a:ext cx="56388" cy="9970008"/>
                        </a:xfrm>
                        <a:custGeom>
                          <a:avLst/>
                          <a:gdLst/>
                          <a:ahLst/>
                          <a:cxnLst/>
                          <a:rect l="0" t="0" r="0" b="0"/>
                          <a:pathLst>
                            <a:path w="56388" h="9970008">
                              <a:moveTo>
                                <a:pt x="0" y="0"/>
                              </a:moveTo>
                              <a:lnTo>
                                <a:pt x="56388" y="0"/>
                              </a:lnTo>
                              <a:lnTo>
                                <a:pt x="56388"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82" name="Shape 26482"/>
                      <wps:cNvSpPr/>
                      <wps:spPr>
                        <a:xfrm>
                          <a:off x="6896100" y="0"/>
                          <a:ext cx="56388" cy="9970008"/>
                        </a:xfrm>
                        <a:custGeom>
                          <a:avLst/>
                          <a:gdLst/>
                          <a:ahLst/>
                          <a:cxnLst/>
                          <a:rect l="0" t="0" r="0" b="0"/>
                          <a:pathLst>
                            <a:path w="56388" h="9970008">
                              <a:moveTo>
                                <a:pt x="0" y="0"/>
                              </a:moveTo>
                              <a:lnTo>
                                <a:pt x="56388" y="0"/>
                              </a:lnTo>
                              <a:lnTo>
                                <a:pt x="56388"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594" style="width:547.44pt;height:785.04pt;position:absolute;z-index:-2147483648;mso-position-horizontal-relative:page;mso-position-horizontal:absolute;margin-left:24pt;mso-position-vertical-relative:page;margin-top:28.44pt;" coordsize="69524,99700">
              <v:shape id="Shape 26483" style="position:absolute;width:762;height:99319;left:0;top:182;" coordsize="76200,9931908" path="m0,0l76200,0l76200,9931908l0,9931908l0,0">
                <v:stroke weight="0pt" endcap="flat" joinstyle="miter" miterlimit="10" on="false" color="#000000" opacity="0"/>
                <v:fill on="true" color="#000000"/>
              </v:shape>
              <v:shape id="Shape 26484" style="position:absolute;width:762;height:99319;left:68762;top:182;" coordsize="76200,9931908" path="m0,0l76200,0l76200,9931908l0,9931908l0,0">
                <v:stroke weight="0pt" endcap="flat" joinstyle="miter" miterlimit="10" on="false" color="#000000" opacity="0"/>
                <v:fill on="true" color="#000000"/>
              </v:shape>
              <v:shape id="Shape 26485" style="position:absolute;width:563;height:99700;left:0;top:0;" coordsize="56388,9970008" path="m0,0l56388,0l56388,9970008l0,9970008l0,0">
                <v:stroke weight="0pt" endcap="flat" joinstyle="miter" miterlimit="10" on="false" color="#000000" opacity="0"/>
                <v:fill on="true" color="#000000"/>
              </v:shape>
              <v:shape id="Shape 26486" style="position:absolute;width:563;height:99700;left:68961;top:0;" coordsize="56388,9970008" path="m0,0l56388,0l56388,9970008l0,9970008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A2C" w:rsidRDefault="00B46A2C">
    <w:pPr>
      <w:spacing w:after="0"/>
      <w:ind w:left="0" w:right="349" w:firstLine="0"/>
      <w:jc w:val="center"/>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488" cy="76200"/>
              <wp:effectExtent l="0" t="0" r="0" b="0"/>
              <wp:wrapSquare wrapText="bothSides"/>
              <wp:docPr id="25527" name="Group 25527"/>
              <wp:cNvGraphicFramePr/>
              <a:graphic xmlns:a="http://schemas.openxmlformats.org/drawingml/2006/main">
                <a:graphicData uri="http://schemas.microsoft.com/office/word/2010/wordprocessingGroup">
                  <wpg:wgp>
                    <wpg:cNvGrpSpPr/>
                    <wpg:grpSpPr>
                      <a:xfrm>
                        <a:off x="0" y="0"/>
                        <a:ext cx="6952488" cy="76200"/>
                        <a:chOff x="0" y="0"/>
                        <a:chExt cx="6952488" cy="76200"/>
                      </a:xfrm>
                    </wpg:grpSpPr>
                    <wps:wsp>
                      <wps:cNvPr id="26447" name="Shape 26447"/>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48" name="Shape 26448"/>
                      <wps:cNvSpPr/>
                      <wps:spPr>
                        <a:xfrm>
                          <a:off x="76200" y="0"/>
                          <a:ext cx="6800088" cy="76200"/>
                        </a:xfrm>
                        <a:custGeom>
                          <a:avLst/>
                          <a:gdLst/>
                          <a:ahLst/>
                          <a:cxnLst/>
                          <a:rect l="0" t="0" r="0" b="0"/>
                          <a:pathLst>
                            <a:path w="6800088" h="76200">
                              <a:moveTo>
                                <a:pt x="0" y="0"/>
                              </a:moveTo>
                              <a:lnTo>
                                <a:pt x="6800088" y="0"/>
                              </a:lnTo>
                              <a:lnTo>
                                <a:pt x="6800088"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49" name="Shape 26449"/>
                      <wps:cNvSpPr/>
                      <wps:spPr>
                        <a:xfrm>
                          <a:off x="6876288"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50" name="Shape 26450"/>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51" name="Shape 26451"/>
                      <wps:cNvSpPr/>
                      <wps:spPr>
                        <a:xfrm>
                          <a:off x="56388" y="0"/>
                          <a:ext cx="6839712" cy="56388"/>
                        </a:xfrm>
                        <a:custGeom>
                          <a:avLst/>
                          <a:gdLst/>
                          <a:ahLst/>
                          <a:cxnLst/>
                          <a:rect l="0" t="0" r="0" b="0"/>
                          <a:pathLst>
                            <a:path w="6839712" h="56388">
                              <a:moveTo>
                                <a:pt x="0" y="0"/>
                              </a:moveTo>
                              <a:lnTo>
                                <a:pt x="6839712" y="0"/>
                              </a:lnTo>
                              <a:lnTo>
                                <a:pt x="6839712"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52" name="Shape 26452"/>
                      <wps:cNvSpPr/>
                      <wps:spPr>
                        <a:xfrm>
                          <a:off x="689610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527" style="width:547.44pt;height:6pt;position:absolute;mso-position-horizontal-relative:page;mso-position-horizontal:absolute;margin-left:24pt;mso-position-vertical-relative:page;margin-top:24pt;" coordsize="69524,762">
              <v:shape id="Shape 26453" style="position:absolute;width:762;height:762;left:0;top:0;" coordsize="76200,76200" path="m0,0l76200,0l76200,76200l0,76200l0,0">
                <v:stroke weight="0pt" endcap="flat" joinstyle="miter" miterlimit="10" on="false" color="#000000" opacity="0"/>
                <v:fill on="true" color="#000000"/>
              </v:shape>
              <v:shape id="Shape 26454" style="position:absolute;width:68000;height:762;left:762;top:0;" coordsize="6800088,76200" path="m0,0l6800088,0l6800088,76200l0,76200l0,0">
                <v:stroke weight="0pt" endcap="flat" joinstyle="miter" miterlimit="10" on="false" color="#000000" opacity="0"/>
                <v:fill on="true" color="#000000"/>
              </v:shape>
              <v:shape id="Shape 26455" style="position:absolute;width:762;height:762;left:68762;top:0;" coordsize="76200,76200" path="m0,0l76200,0l76200,76200l0,76200l0,0">
                <v:stroke weight="0pt" endcap="flat" joinstyle="miter" miterlimit="10" on="false" color="#000000" opacity="0"/>
                <v:fill on="true" color="#000000"/>
              </v:shape>
              <v:shape id="Shape 26456" style="position:absolute;width:563;height:563;left:0;top:0;" coordsize="56388,56388" path="m0,0l56388,0l56388,56388l0,56388l0,0">
                <v:stroke weight="0pt" endcap="flat" joinstyle="miter" miterlimit="10" on="false" color="#000000" opacity="0"/>
                <v:fill on="true" color="#000000"/>
              </v:shape>
              <v:shape id="Shape 26457" style="position:absolute;width:68397;height:563;left:563;top:0;" coordsize="6839712,56388" path="m0,0l6839712,0l6839712,56388l0,56388l0,0">
                <v:stroke weight="0pt" endcap="flat" joinstyle="miter" miterlimit="10" on="false" color="#000000" opacity="0"/>
                <v:fill on="true" color="#000000"/>
              </v:shape>
              <v:shape id="Shape 26458" style="position:absolute;width:563;height:563;left:68961;top:0;" coordsize="56388,56388" path="m0,0l56388,0l56388,56388l0,56388l0,0">
                <v:stroke weight="0pt" endcap="flat" joinstyle="miter" miterlimit="10" on="false" color="#000000" opacity="0"/>
                <v:fill on="true" color="#000000"/>
              </v:shape>
              <w10:wrap type="square"/>
            </v:group>
          </w:pict>
        </mc:Fallback>
      </mc:AlternateContent>
    </w:r>
    <w:r>
      <w:rPr>
        <w:b/>
        <w:sz w:val="36"/>
      </w:rPr>
      <w:t xml:space="preserve">The New Guild Trust – Complaint Procedure </w:t>
    </w:r>
    <w:r>
      <w:rPr>
        <w:sz w:val="36"/>
        <w:vertAlign w:val="subscript"/>
      </w:rPr>
      <w:t xml:space="preserve"> </w:t>
    </w:r>
    <w:r>
      <w:t xml:space="preserve"> </w:t>
    </w:r>
  </w:p>
  <w:p w:rsidR="00B46A2C" w:rsidRDefault="00B46A2C">
    <w:pPr>
      <w:spacing w:after="0"/>
      <w:ind w:left="29" w:firstLine="0"/>
    </w:pPr>
    <w:r>
      <w:t xml:space="preserve">  </w:t>
    </w:r>
  </w:p>
  <w:p w:rsidR="00B46A2C" w:rsidRDefault="00B46A2C">
    <w:pPr>
      <w:spacing w:after="0"/>
      <w:ind w:left="29" w:firstLine="0"/>
    </w:pPr>
    <w:r>
      <w:t xml:space="preserve"> </w:t>
    </w:r>
  </w:p>
  <w:p w:rsidR="00B46A2C" w:rsidRDefault="00B46A2C">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361188</wp:posOffset>
              </wp:positionV>
              <wp:extent cx="6952488" cy="9970008"/>
              <wp:effectExtent l="0" t="0" r="0" b="0"/>
              <wp:wrapNone/>
              <wp:docPr id="25541" name="Group 25541"/>
              <wp:cNvGraphicFramePr/>
              <a:graphic xmlns:a="http://schemas.openxmlformats.org/drawingml/2006/main">
                <a:graphicData uri="http://schemas.microsoft.com/office/word/2010/wordprocessingGroup">
                  <wpg:wgp>
                    <wpg:cNvGrpSpPr/>
                    <wpg:grpSpPr>
                      <a:xfrm>
                        <a:off x="0" y="0"/>
                        <a:ext cx="6952488" cy="9970008"/>
                        <a:chOff x="0" y="0"/>
                        <a:chExt cx="6952488" cy="9970008"/>
                      </a:xfrm>
                    </wpg:grpSpPr>
                    <wps:wsp>
                      <wps:cNvPr id="26459" name="Shape 26459"/>
                      <wps:cNvSpPr/>
                      <wps:spPr>
                        <a:xfrm>
                          <a:off x="0" y="18288"/>
                          <a:ext cx="76200" cy="9931908"/>
                        </a:xfrm>
                        <a:custGeom>
                          <a:avLst/>
                          <a:gdLst/>
                          <a:ahLst/>
                          <a:cxnLst/>
                          <a:rect l="0" t="0" r="0" b="0"/>
                          <a:pathLst>
                            <a:path w="76200" h="9931908">
                              <a:moveTo>
                                <a:pt x="0" y="0"/>
                              </a:moveTo>
                              <a:lnTo>
                                <a:pt x="76200" y="0"/>
                              </a:lnTo>
                              <a:lnTo>
                                <a:pt x="76200" y="9931908"/>
                              </a:lnTo>
                              <a:lnTo>
                                <a:pt x="0" y="99319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60" name="Shape 26460"/>
                      <wps:cNvSpPr/>
                      <wps:spPr>
                        <a:xfrm>
                          <a:off x="6876288" y="18288"/>
                          <a:ext cx="76200" cy="9931908"/>
                        </a:xfrm>
                        <a:custGeom>
                          <a:avLst/>
                          <a:gdLst/>
                          <a:ahLst/>
                          <a:cxnLst/>
                          <a:rect l="0" t="0" r="0" b="0"/>
                          <a:pathLst>
                            <a:path w="76200" h="9931908">
                              <a:moveTo>
                                <a:pt x="0" y="0"/>
                              </a:moveTo>
                              <a:lnTo>
                                <a:pt x="76200" y="0"/>
                              </a:lnTo>
                              <a:lnTo>
                                <a:pt x="76200" y="9931908"/>
                              </a:lnTo>
                              <a:lnTo>
                                <a:pt x="0" y="99319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61" name="Shape 26461"/>
                      <wps:cNvSpPr/>
                      <wps:spPr>
                        <a:xfrm>
                          <a:off x="0" y="0"/>
                          <a:ext cx="56388" cy="9970008"/>
                        </a:xfrm>
                        <a:custGeom>
                          <a:avLst/>
                          <a:gdLst/>
                          <a:ahLst/>
                          <a:cxnLst/>
                          <a:rect l="0" t="0" r="0" b="0"/>
                          <a:pathLst>
                            <a:path w="56388" h="9970008">
                              <a:moveTo>
                                <a:pt x="0" y="0"/>
                              </a:moveTo>
                              <a:lnTo>
                                <a:pt x="56388" y="0"/>
                              </a:lnTo>
                              <a:lnTo>
                                <a:pt x="56388"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62" name="Shape 26462"/>
                      <wps:cNvSpPr/>
                      <wps:spPr>
                        <a:xfrm>
                          <a:off x="6896100" y="0"/>
                          <a:ext cx="56388" cy="9970008"/>
                        </a:xfrm>
                        <a:custGeom>
                          <a:avLst/>
                          <a:gdLst/>
                          <a:ahLst/>
                          <a:cxnLst/>
                          <a:rect l="0" t="0" r="0" b="0"/>
                          <a:pathLst>
                            <a:path w="56388" h="9970008">
                              <a:moveTo>
                                <a:pt x="0" y="0"/>
                              </a:moveTo>
                              <a:lnTo>
                                <a:pt x="56388" y="0"/>
                              </a:lnTo>
                              <a:lnTo>
                                <a:pt x="56388"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541" style="width:547.44pt;height:785.04pt;position:absolute;z-index:-2147483648;mso-position-horizontal-relative:page;mso-position-horizontal:absolute;margin-left:24pt;mso-position-vertical-relative:page;margin-top:28.44pt;" coordsize="69524,99700">
              <v:shape id="Shape 26463" style="position:absolute;width:762;height:99319;left:0;top:182;" coordsize="76200,9931908" path="m0,0l76200,0l76200,9931908l0,9931908l0,0">
                <v:stroke weight="0pt" endcap="flat" joinstyle="miter" miterlimit="10" on="false" color="#000000" opacity="0"/>
                <v:fill on="true" color="#000000"/>
              </v:shape>
              <v:shape id="Shape 26464" style="position:absolute;width:762;height:99319;left:68762;top:182;" coordsize="76200,9931908" path="m0,0l76200,0l76200,9931908l0,9931908l0,0">
                <v:stroke weight="0pt" endcap="flat" joinstyle="miter" miterlimit="10" on="false" color="#000000" opacity="0"/>
                <v:fill on="true" color="#000000"/>
              </v:shape>
              <v:shape id="Shape 26465" style="position:absolute;width:563;height:99700;left:0;top:0;" coordsize="56388,9970008" path="m0,0l56388,0l56388,9970008l0,9970008l0,0">
                <v:stroke weight="0pt" endcap="flat" joinstyle="miter" miterlimit="10" on="false" color="#000000" opacity="0"/>
                <v:fill on="true" color="#000000"/>
              </v:shape>
              <v:shape id="Shape 26466" style="position:absolute;width:563;height:99700;left:68961;top:0;" coordsize="56388,9970008" path="m0,0l56388,0l56388,9970008l0,9970008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E51"/>
    <w:multiLevelType w:val="hybridMultilevel"/>
    <w:tmpl w:val="23862D52"/>
    <w:lvl w:ilvl="0" w:tplc="E9FE4228">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AE0A3E">
      <w:start w:val="1"/>
      <w:numFmt w:val="bullet"/>
      <w:lvlText w:val="o"/>
      <w:lvlJc w:val="left"/>
      <w:pPr>
        <w:ind w:left="1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10C8C4">
      <w:start w:val="1"/>
      <w:numFmt w:val="bullet"/>
      <w:lvlText w:val="▪"/>
      <w:lvlJc w:val="left"/>
      <w:pPr>
        <w:ind w:left="21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16931C">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B8FB04">
      <w:start w:val="1"/>
      <w:numFmt w:val="bullet"/>
      <w:lvlText w:val="o"/>
      <w:lvlJc w:val="left"/>
      <w:pPr>
        <w:ind w:left="3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AA4DBE">
      <w:start w:val="1"/>
      <w:numFmt w:val="bullet"/>
      <w:lvlText w:val="▪"/>
      <w:lvlJc w:val="left"/>
      <w:pPr>
        <w:ind w:left="43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2EE84E">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46EB7E">
      <w:start w:val="1"/>
      <w:numFmt w:val="bullet"/>
      <w:lvlText w:val="o"/>
      <w:lvlJc w:val="left"/>
      <w:pPr>
        <w:ind w:left="57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74FE68">
      <w:start w:val="1"/>
      <w:numFmt w:val="bullet"/>
      <w:lvlText w:val="▪"/>
      <w:lvlJc w:val="left"/>
      <w:pPr>
        <w:ind w:left="6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4B628A"/>
    <w:multiLevelType w:val="hybridMultilevel"/>
    <w:tmpl w:val="325A2AFA"/>
    <w:lvl w:ilvl="0" w:tplc="3D509AA0">
      <w:start w:val="1"/>
      <w:numFmt w:val="bullet"/>
      <w:lvlText w:val="•"/>
      <w:lvlJc w:val="left"/>
      <w:pPr>
        <w:ind w:left="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F479E8">
      <w:start w:val="1"/>
      <w:numFmt w:val="bullet"/>
      <w:lvlText w:val="o"/>
      <w:lvlJc w:val="left"/>
      <w:pPr>
        <w:ind w:left="8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B6EFF18">
      <w:start w:val="1"/>
      <w:numFmt w:val="bullet"/>
      <w:lvlText w:val="▪"/>
      <w:lvlJc w:val="left"/>
      <w:pPr>
        <w:ind w:left="163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DFC46E8">
      <w:start w:val="1"/>
      <w:numFmt w:val="bullet"/>
      <w:lvlText w:val="•"/>
      <w:lvlJc w:val="left"/>
      <w:pPr>
        <w:ind w:left="235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0A4D102">
      <w:start w:val="1"/>
      <w:numFmt w:val="bullet"/>
      <w:lvlText w:val="o"/>
      <w:lvlJc w:val="left"/>
      <w:pPr>
        <w:ind w:left="307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7E07E4C">
      <w:start w:val="1"/>
      <w:numFmt w:val="bullet"/>
      <w:lvlText w:val="▪"/>
      <w:lvlJc w:val="left"/>
      <w:pPr>
        <w:ind w:left="379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A3607A0">
      <w:start w:val="1"/>
      <w:numFmt w:val="bullet"/>
      <w:lvlText w:val="•"/>
      <w:lvlJc w:val="left"/>
      <w:pPr>
        <w:ind w:left="451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DBE2572">
      <w:start w:val="1"/>
      <w:numFmt w:val="bullet"/>
      <w:lvlText w:val="o"/>
      <w:lvlJc w:val="left"/>
      <w:pPr>
        <w:ind w:left="523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DCEFE42">
      <w:start w:val="1"/>
      <w:numFmt w:val="bullet"/>
      <w:lvlText w:val="▪"/>
      <w:lvlJc w:val="left"/>
      <w:pPr>
        <w:ind w:left="595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204107"/>
    <w:multiLevelType w:val="hybridMultilevel"/>
    <w:tmpl w:val="C53E5514"/>
    <w:lvl w:ilvl="0" w:tplc="32B6C194">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068E5A">
      <w:start w:val="1"/>
      <w:numFmt w:val="bullet"/>
      <w:lvlText w:val="o"/>
      <w:lvlJc w:val="left"/>
      <w:pPr>
        <w:ind w:left="1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E7C5490">
      <w:start w:val="1"/>
      <w:numFmt w:val="bullet"/>
      <w:lvlText w:val="▪"/>
      <w:lvlJc w:val="left"/>
      <w:pPr>
        <w:ind w:left="21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801AAE">
      <w:start w:val="1"/>
      <w:numFmt w:val="bullet"/>
      <w:lvlText w:val="•"/>
      <w:lvlJc w:val="left"/>
      <w:pPr>
        <w:ind w:left="2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34A2BA">
      <w:start w:val="1"/>
      <w:numFmt w:val="bullet"/>
      <w:lvlText w:val="o"/>
      <w:lvlJc w:val="left"/>
      <w:pPr>
        <w:ind w:left="3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6AF5D4">
      <w:start w:val="1"/>
      <w:numFmt w:val="bullet"/>
      <w:lvlText w:val="▪"/>
      <w:lvlJc w:val="left"/>
      <w:pPr>
        <w:ind w:left="43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FC3B68">
      <w:start w:val="1"/>
      <w:numFmt w:val="bullet"/>
      <w:lvlText w:val="•"/>
      <w:lvlJc w:val="left"/>
      <w:pPr>
        <w:ind w:left="5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123B34">
      <w:start w:val="1"/>
      <w:numFmt w:val="bullet"/>
      <w:lvlText w:val="o"/>
      <w:lvlJc w:val="left"/>
      <w:pPr>
        <w:ind w:left="57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5ADB3E">
      <w:start w:val="1"/>
      <w:numFmt w:val="bullet"/>
      <w:lvlText w:val="▪"/>
      <w:lvlJc w:val="left"/>
      <w:pPr>
        <w:ind w:left="64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57829E0"/>
    <w:multiLevelType w:val="hybridMultilevel"/>
    <w:tmpl w:val="702E28E4"/>
    <w:lvl w:ilvl="0" w:tplc="0CFA2506">
      <w:start w:val="1"/>
      <w:numFmt w:val="bullet"/>
      <w:lvlText w:val="•"/>
      <w:lvlJc w:val="left"/>
      <w:pPr>
        <w:ind w:left="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800838">
      <w:start w:val="1"/>
      <w:numFmt w:val="bullet"/>
      <w:lvlText w:val="o"/>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E0D3A8">
      <w:start w:val="1"/>
      <w:numFmt w:val="bullet"/>
      <w:lvlText w:val="▪"/>
      <w:lvlJc w:val="left"/>
      <w:pPr>
        <w:ind w:left="2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AC35AE">
      <w:start w:val="1"/>
      <w:numFmt w:val="bullet"/>
      <w:lvlText w:val="•"/>
      <w:lvlJc w:val="left"/>
      <w:pPr>
        <w:ind w:left="2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7676A2">
      <w:start w:val="1"/>
      <w:numFmt w:val="bullet"/>
      <w:lvlText w:val="o"/>
      <w:lvlJc w:val="left"/>
      <w:pPr>
        <w:ind w:left="3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A2A5D8">
      <w:start w:val="1"/>
      <w:numFmt w:val="bullet"/>
      <w:lvlText w:val="▪"/>
      <w:lvlJc w:val="left"/>
      <w:pPr>
        <w:ind w:left="4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22F900">
      <w:start w:val="1"/>
      <w:numFmt w:val="bullet"/>
      <w:lvlText w:val="•"/>
      <w:lvlJc w:val="left"/>
      <w:pPr>
        <w:ind w:left="4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06999C">
      <w:start w:val="1"/>
      <w:numFmt w:val="bullet"/>
      <w:lvlText w:val="o"/>
      <w:lvlJc w:val="left"/>
      <w:pPr>
        <w:ind w:left="5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3AB270">
      <w:start w:val="1"/>
      <w:numFmt w:val="bullet"/>
      <w:lvlText w:val="▪"/>
      <w:lvlJc w:val="left"/>
      <w:pPr>
        <w:ind w:left="63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BF75E4A"/>
    <w:multiLevelType w:val="hybridMultilevel"/>
    <w:tmpl w:val="F7DE966A"/>
    <w:lvl w:ilvl="0" w:tplc="F99A2A28">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C2C286">
      <w:start w:val="1"/>
      <w:numFmt w:val="bullet"/>
      <w:lvlText w:val="o"/>
      <w:lvlJc w:val="left"/>
      <w:pPr>
        <w:ind w:left="1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BAAE50">
      <w:start w:val="1"/>
      <w:numFmt w:val="bullet"/>
      <w:lvlText w:val="▪"/>
      <w:lvlJc w:val="left"/>
      <w:pPr>
        <w:ind w:left="21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7EF8A6">
      <w:start w:val="1"/>
      <w:numFmt w:val="bullet"/>
      <w:lvlText w:val="•"/>
      <w:lvlJc w:val="left"/>
      <w:pPr>
        <w:ind w:left="2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2E89FE">
      <w:start w:val="1"/>
      <w:numFmt w:val="bullet"/>
      <w:lvlText w:val="o"/>
      <w:lvlJc w:val="left"/>
      <w:pPr>
        <w:ind w:left="3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D8174C">
      <w:start w:val="1"/>
      <w:numFmt w:val="bullet"/>
      <w:lvlText w:val="▪"/>
      <w:lvlJc w:val="left"/>
      <w:pPr>
        <w:ind w:left="43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ACA5BC">
      <w:start w:val="1"/>
      <w:numFmt w:val="bullet"/>
      <w:lvlText w:val="•"/>
      <w:lvlJc w:val="left"/>
      <w:pPr>
        <w:ind w:left="5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3AED3A">
      <w:start w:val="1"/>
      <w:numFmt w:val="bullet"/>
      <w:lvlText w:val="o"/>
      <w:lvlJc w:val="left"/>
      <w:pPr>
        <w:ind w:left="57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06C1C8">
      <w:start w:val="1"/>
      <w:numFmt w:val="bullet"/>
      <w:lvlText w:val="▪"/>
      <w:lvlJc w:val="left"/>
      <w:pPr>
        <w:ind w:left="64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C3928C9"/>
    <w:multiLevelType w:val="hybridMultilevel"/>
    <w:tmpl w:val="CEAE72EE"/>
    <w:lvl w:ilvl="0" w:tplc="8E7EE7EE">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2881D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CAAE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28B0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38CF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1A2F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B6B1D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BA8E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F644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231023E"/>
    <w:multiLevelType w:val="hybridMultilevel"/>
    <w:tmpl w:val="655E3CC0"/>
    <w:lvl w:ilvl="0" w:tplc="E3DE693C">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4830D6">
      <w:start w:val="1"/>
      <w:numFmt w:val="bullet"/>
      <w:lvlText w:val="o"/>
      <w:lvlJc w:val="left"/>
      <w:pPr>
        <w:ind w:left="1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5605F2">
      <w:start w:val="1"/>
      <w:numFmt w:val="bullet"/>
      <w:lvlText w:val="▪"/>
      <w:lvlJc w:val="left"/>
      <w:pPr>
        <w:ind w:left="21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FA0DBC">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BEBE82">
      <w:start w:val="1"/>
      <w:numFmt w:val="bullet"/>
      <w:lvlText w:val="o"/>
      <w:lvlJc w:val="left"/>
      <w:pPr>
        <w:ind w:left="3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90AEBE">
      <w:start w:val="1"/>
      <w:numFmt w:val="bullet"/>
      <w:lvlText w:val="▪"/>
      <w:lvlJc w:val="left"/>
      <w:pPr>
        <w:ind w:left="43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3468D6">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FC0B34">
      <w:start w:val="1"/>
      <w:numFmt w:val="bullet"/>
      <w:lvlText w:val="o"/>
      <w:lvlJc w:val="left"/>
      <w:pPr>
        <w:ind w:left="57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EA4A36">
      <w:start w:val="1"/>
      <w:numFmt w:val="bullet"/>
      <w:lvlText w:val="▪"/>
      <w:lvlJc w:val="left"/>
      <w:pPr>
        <w:ind w:left="6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E3A5F91"/>
    <w:multiLevelType w:val="hybridMultilevel"/>
    <w:tmpl w:val="0B08B038"/>
    <w:lvl w:ilvl="0" w:tplc="0546A8F8">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70C7D0">
      <w:start w:val="1"/>
      <w:numFmt w:val="bullet"/>
      <w:lvlText w:val="o"/>
      <w:lvlJc w:val="left"/>
      <w:pPr>
        <w:ind w:left="1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60196E">
      <w:start w:val="1"/>
      <w:numFmt w:val="bullet"/>
      <w:lvlText w:val="▪"/>
      <w:lvlJc w:val="left"/>
      <w:pPr>
        <w:ind w:left="21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4CB76E">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88C368">
      <w:start w:val="1"/>
      <w:numFmt w:val="bullet"/>
      <w:lvlText w:val="o"/>
      <w:lvlJc w:val="left"/>
      <w:pPr>
        <w:ind w:left="3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42796A">
      <w:start w:val="1"/>
      <w:numFmt w:val="bullet"/>
      <w:lvlText w:val="▪"/>
      <w:lvlJc w:val="left"/>
      <w:pPr>
        <w:ind w:left="43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54B1E4">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4EF6B4">
      <w:start w:val="1"/>
      <w:numFmt w:val="bullet"/>
      <w:lvlText w:val="o"/>
      <w:lvlJc w:val="left"/>
      <w:pPr>
        <w:ind w:left="57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BC7B4C">
      <w:start w:val="1"/>
      <w:numFmt w:val="bullet"/>
      <w:lvlText w:val="▪"/>
      <w:lvlJc w:val="left"/>
      <w:pPr>
        <w:ind w:left="6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F082235"/>
    <w:multiLevelType w:val="hybridMultilevel"/>
    <w:tmpl w:val="2CBC73C0"/>
    <w:lvl w:ilvl="0" w:tplc="F1BA2242">
      <w:start w:val="1"/>
      <w:numFmt w:val="bullet"/>
      <w:lvlText w:val="•"/>
      <w:lvlJc w:val="left"/>
      <w:pPr>
        <w:ind w:left="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9E35DE">
      <w:start w:val="1"/>
      <w:numFmt w:val="bullet"/>
      <w:lvlText w:val="o"/>
      <w:lvlJc w:val="left"/>
      <w:pPr>
        <w:ind w:left="13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60BA0E">
      <w:start w:val="1"/>
      <w:numFmt w:val="bullet"/>
      <w:lvlText w:val="▪"/>
      <w:lvlJc w:val="left"/>
      <w:pPr>
        <w:ind w:left="2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7EBDA4">
      <w:start w:val="1"/>
      <w:numFmt w:val="bullet"/>
      <w:lvlText w:val="•"/>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7E909A">
      <w:start w:val="1"/>
      <w:numFmt w:val="bullet"/>
      <w:lvlText w:val="o"/>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F42722">
      <w:start w:val="1"/>
      <w:numFmt w:val="bullet"/>
      <w:lvlText w:val="▪"/>
      <w:lvlJc w:val="left"/>
      <w:pPr>
        <w:ind w:left="4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A6063E">
      <w:start w:val="1"/>
      <w:numFmt w:val="bullet"/>
      <w:lvlText w:val="•"/>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608B18">
      <w:start w:val="1"/>
      <w:numFmt w:val="bullet"/>
      <w:lvlText w:val="o"/>
      <w:lvlJc w:val="left"/>
      <w:pPr>
        <w:ind w:left="5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6EB742">
      <w:start w:val="1"/>
      <w:numFmt w:val="bullet"/>
      <w:lvlText w:val="▪"/>
      <w:lvlJc w:val="left"/>
      <w:pPr>
        <w:ind w:left="6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3E37F99"/>
    <w:multiLevelType w:val="hybridMultilevel"/>
    <w:tmpl w:val="B1D259D6"/>
    <w:lvl w:ilvl="0" w:tplc="FAF4F3E8">
      <w:start w:val="1"/>
      <w:numFmt w:val="bullet"/>
      <w:lvlText w:val="•"/>
      <w:lvlJc w:val="left"/>
      <w:pPr>
        <w:ind w:left="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928AFC">
      <w:start w:val="1"/>
      <w:numFmt w:val="bullet"/>
      <w:lvlText w:val="o"/>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885CC4">
      <w:start w:val="1"/>
      <w:numFmt w:val="bullet"/>
      <w:lvlText w:val="▪"/>
      <w:lvlJc w:val="left"/>
      <w:pPr>
        <w:ind w:left="2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BC74A2">
      <w:start w:val="1"/>
      <w:numFmt w:val="bullet"/>
      <w:lvlText w:val="•"/>
      <w:lvlJc w:val="left"/>
      <w:pPr>
        <w:ind w:left="2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B0BE46">
      <w:start w:val="1"/>
      <w:numFmt w:val="bullet"/>
      <w:lvlText w:val="o"/>
      <w:lvlJc w:val="left"/>
      <w:pPr>
        <w:ind w:left="3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C4A0A8">
      <w:start w:val="1"/>
      <w:numFmt w:val="bullet"/>
      <w:lvlText w:val="▪"/>
      <w:lvlJc w:val="left"/>
      <w:pPr>
        <w:ind w:left="4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EEEE02">
      <w:start w:val="1"/>
      <w:numFmt w:val="bullet"/>
      <w:lvlText w:val="•"/>
      <w:lvlJc w:val="left"/>
      <w:pPr>
        <w:ind w:left="4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82527A">
      <w:start w:val="1"/>
      <w:numFmt w:val="bullet"/>
      <w:lvlText w:val="o"/>
      <w:lvlJc w:val="left"/>
      <w:pPr>
        <w:ind w:left="5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EA92C2">
      <w:start w:val="1"/>
      <w:numFmt w:val="bullet"/>
      <w:lvlText w:val="▪"/>
      <w:lvlJc w:val="left"/>
      <w:pPr>
        <w:ind w:left="63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81A37F3"/>
    <w:multiLevelType w:val="hybridMultilevel"/>
    <w:tmpl w:val="5CBC2C44"/>
    <w:lvl w:ilvl="0" w:tplc="797861B4">
      <w:start w:val="1"/>
      <w:numFmt w:val="bullet"/>
      <w:lvlText w:val="•"/>
      <w:lvlJc w:val="left"/>
      <w:pPr>
        <w:ind w:left="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108676">
      <w:start w:val="1"/>
      <w:numFmt w:val="bullet"/>
      <w:lvlText w:val="o"/>
      <w:lvlJc w:val="left"/>
      <w:pPr>
        <w:ind w:left="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41CF9FC">
      <w:start w:val="1"/>
      <w:numFmt w:val="bullet"/>
      <w:lvlText w:val="▪"/>
      <w:lvlJc w:val="left"/>
      <w:pPr>
        <w:ind w:left="16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ADC9048">
      <w:start w:val="1"/>
      <w:numFmt w:val="bullet"/>
      <w:lvlText w:val="•"/>
      <w:lvlJc w:val="left"/>
      <w:pPr>
        <w:ind w:left="23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E126C76">
      <w:start w:val="1"/>
      <w:numFmt w:val="bullet"/>
      <w:lvlText w:val="o"/>
      <w:lvlJc w:val="left"/>
      <w:pPr>
        <w:ind w:left="30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62846F6">
      <w:start w:val="1"/>
      <w:numFmt w:val="bullet"/>
      <w:lvlText w:val="▪"/>
      <w:lvlJc w:val="left"/>
      <w:pPr>
        <w:ind w:left="37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9045408">
      <w:start w:val="1"/>
      <w:numFmt w:val="bullet"/>
      <w:lvlText w:val="•"/>
      <w:lvlJc w:val="left"/>
      <w:pPr>
        <w:ind w:left="45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982F9D0">
      <w:start w:val="1"/>
      <w:numFmt w:val="bullet"/>
      <w:lvlText w:val="o"/>
      <w:lvlJc w:val="left"/>
      <w:pPr>
        <w:ind w:left="52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4C6CBDC">
      <w:start w:val="1"/>
      <w:numFmt w:val="bullet"/>
      <w:lvlText w:val="▪"/>
      <w:lvlJc w:val="left"/>
      <w:pPr>
        <w:ind w:left="59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B524FC6"/>
    <w:multiLevelType w:val="hybridMultilevel"/>
    <w:tmpl w:val="60E81154"/>
    <w:lvl w:ilvl="0" w:tplc="162AB2CC">
      <w:start w:val="1"/>
      <w:numFmt w:val="bullet"/>
      <w:lvlText w:val="•"/>
      <w:lvlJc w:val="left"/>
      <w:pPr>
        <w:ind w:left="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0C7F28">
      <w:start w:val="1"/>
      <w:numFmt w:val="bullet"/>
      <w:lvlText w:val="o"/>
      <w:lvlJc w:val="left"/>
      <w:pPr>
        <w:ind w:left="1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A248AC">
      <w:start w:val="1"/>
      <w:numFmt w:val="bullet"/>
      <w:lvlText w:val="▪"/>
      <w:lvlJc w:val="left"/>
      <w:pPr>
        <w:ind w:left="21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8EAE30">
      <w:start w:val="1"/>
      <w:numFmt w:val="bullet"/>
      <w:lvlText w:val="•"/>
      <w:lvlJc w:val="left"/>
      <w:pPr>
        <w:ind w:left="2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F4E7B4">
      <w:start w:val="1"/>
      <w:numFmt w:val="bullet"/>
      <w:lvlText w:val="o"/>
      <w:lvlJc w:val="left"/>
      <w:pPr>
        <w:ind w:left="3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4E21F4">
      <w:start w:val="1"/>
      <w:numFmt w:val="bullet"/>
      <w:lvlText w:val="▪"/>
      <w:lvlJc w:val="left"/>
      <w:pPr>
        <w:ind w:left="43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82CA00">
      <w:start w:val="1"/>
      <w:numFmt w:val="bullet"/>
      <w:lvlText w:val="•"/>
      <w:lvlJc w:val="left"/>
      <w:pPr>
        <w:ind w:left="5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2E12D0">
      <w:start w:val="1"/>
      <w:numFmt w:val="bullet"/>
      <w:lvlText w:val="o"/>
      <w:lvlJc w:val="left"/>
      <w:pPr>
        <w:ind w:left="57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A22628">
      <w:start w:val="1"/>
      <w:numFmt w:val="bullet"/>
      <w:lvlText w:val="▪"/>
      <w:lvlJc w:val="left"/>
      <w:pPr>
        <w:ind w:left="64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D8A5878"/>
    <w:multiLevelType w:val="hybridMultilevel"/>
    <w:tmpl w:val="988A716C"/>
    <w:lvl w:ilvl="0" w:tplc="A3C42274">
      <w:start w:val="1"/>
      <w:numFmt w:val="bullet"/>
      <w:lvlText w:val="•"/>
      <w:lvlJc w:val="left"/>
      <w:pPr>
        <w:ind w:left="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74E9EC">
      <w:start w:val="1"/>
      <w:numFmt w:val="bullet"/>
      <w:lvlText w:val="o"/>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B60380">
      <w:start w:val="1"/>
      <w:numFmt w:val="bullet"/>
      <w:lvlText w:val="▪"/>
      <w:lvlJc w:val="left"/>
      <w:pPr>
        <w:ind w:left="2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AAFF9A">
      <w:start w:val="1"/>
      <w:numFmt w:val="bullet"/>
      <w:lvlText w:val="•"/>
      <w:lvlJc w:val="left"/>
      <w:pPr>
        <w:ind w:left="2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7C96E0">
      <w:start w:val="1"/>
      <w:numFmt w:val="bullet"/>
      <w:lvlText w:val="o"/>
      <w:lvlJc w:val="left"/>
      <w:pPr>
        <w:ind w:left="3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DCD8F6">
      <w:start w:val="1"/>
      <w:numFmt w:val="bullet"/>
      <w:lvlText w:val="▪"/>
      <w:lvlJc w:val="left"/>
      <w:pPr>
        <w:ind w:left="4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2E4884">
      <w:start w:val="1"/>
      <w:numFmt w:val="bullet"/>
      <w:lvlText w:val="•"/>
      <w:lvlJc w:val="left"/>
      <w:pPr>
        <w:ind w:left="4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E463C0">
      <w:start w:val="1"/>
      <w:numFmt w:val="bullet"/>
      <w:lvlText w:val="o"/>
      <w:lvlJc w:val="left"/>
      <w:pPr>
        <w:ind w:left="5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CA7ADC">
      <w:start w:val="1"/>
      <w:numFmt w:val="bullet"/>
      <w:lvlText w:val="▪"/>
      <w:lvlJc w:val="left"/>
      <w:pPr>
        <w:ind w:left="63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2"/>
  </w:num>
  <w:num w:numId="3">
    <w:abstractNumId w:val="4"/>
  </w:num>
  <w:num w:numId="4">
    <w:abstractNumId w:val="7"/>
  </w:num>
  <w:num w:numId="5">
    <w:abstractNumId w:val="6"/>
  </w:num>
  <w:num w:numId="6">
    <w:abstractNumId w:val="5"/>
  </w:num>
  <w:num w:numId="7">
    <w:abstractNumId w:val="0"/>
  </w:num>
  <w:num w:numId="8">
    <w:abstractNumId w:val="8"/>
  </w:num>
  <w:num w:numId="9">
    <w:abstractNumId w:val="1"/>
  </w:num>
  <w:num w:numId="10">
    <w:abstractNumId w:val="10"/>
  </w:num>
  <w:num w:numId="11">
    <w:abstractNumId w:val="3"/>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A8C"/>
    <w:rsid w:val="002245F8"/>
    <w:rsid w:val="0032151F"/>
    <w:rsid w:val="00B053FE"/>
    <w:rsid w:val="00B46A2C"/>
    <w:rsid w:val="00C03724"/>
    <w:rsid w:val="00CD5A8C"/>
    <w:rsid w:val="00EF14F9"/>
    <w:rsid w:val="00F86741"/>
    <w:rsid w:val="00FF1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269D6"/>
  <w15:docId w15:val="{583DC3C1-7AD7-4A6D-9B5A-00B85BA3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ind w:left="24"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39" w:hanging="10"/>
      <w:outlineLvl w:val="0"/>
    </w:pPr>
    <w:rPr>
      <w:rFonts w:ascii="Calibri" w:eastAsia="Calibri" w:hAnsi="Calibri" w:cs="Calibri"/>
      <w:color w:val="000000"/>
      <w:sz w:val="24"/>
    </w:rPr>
  </w:style>
  <w:style w:type="paragraph" w:styleId="Heading2">
    <w:name w:val="heading 2"/>
    <w:next w:val="Normal"/>
    <w:link w:val="Heading2Char"/>
    <w:uiPriority w:val="9"/>
    <w:unhideWhenUsed/>
    <w:qFormat/>
    <w:pPr>
      <w:keepNext/>
      <w:keepLines/>
      <w:spacing w:after="1"/>
      <w:ind w:left="24"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jpeg"/><Relationship Id="rId39" Type="http://schemas.openxmlformats.org/officeDocument/2006/relationships/hyperlink" Target="http://www.gov.uk/school-discipline-exclusions/exclusions" TargetMode="Externa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hyperlink" Target="http://www.gov.uk/school-discipline-exclusions/exclusions" TargetMode="External"/><Relationship Id="rId47" Type="http://schemas.openxmlformats.org/officeDocument/2006/relationships/hyperlink" Target="http://www.legislation.gov.uk/uksi/2010/1997/schedule/1/made" TargetMode="External"/><Relationship Id="rId50" Type="http://schemas.openxmlformats.org/officeDocument/2006/relationships/hyperlink" Target="http://www.legislation.gov.uk/uksi/2010/1997/schedule/1/made" TargetMode="External"/><Relationship Id="rId55"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jpeg"/><Relationship Id="rId11" Type="http://schemas.openxmlformats.org/officeDocument/2006/relationships/image" Target="media/image5.jp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hyperlink" Target="http://www.gov.uk/school-discipline-exclusions/exclusions" TargetMode="External"/><Relationship Id="rId40" Type="http://schemas.openxmlformats.org/officeDocument/2006/relationships/hyperlink" Target="http://www.gov.uk/school-discipline-exclusions/exclusions" TargetMode="External"/><Relationship Id="rId45" Type="http://schemas.openxmlformats.org/officeDocument/2006/relationships/hyperlink" Target="http://www.legislation.gov.uk/uksi/2010/1997/schedule/1/made"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footnotes" Target="footnotes.xml"/><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 Id="rId22" Type="http://schemas.openxmlformats.org/officeDocument/2006/relationships/image" Target="media/image16.png"/><Relationship Id="rId27" Type="http://schemas.openxmlformats.org/officeDocument/2006/relationships/image" Target="media/image21.jpe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hyperlink" Target="http://www.education.gov.uk/contactus" TargetMode="External"/><Relationship Id="rId48" Type="http://schemas.openxmlformats.org/officeDocument/2006/relationships/hyperlink" Target="http://www.legislation.gov.uk/uksi/2010/1997/schedule/1/made" TargetMode="External"/><Relationship Id="rId56" Type="http://schemas.openxmlformats.org/officeDocument/2006/relationships/footer" Target="footer2.xml"/><Relationship Id="rId8" Type="http://schemas.openxmlformats.org/officeDocument/2006/relationships/image" Target="media/image2.png"/><Relationship Id="rId51" Type="http://schemas.openxmlformats.org/officeDocument/2006/relationships/hyperlink" Target="http://www.education.gov.uk/contactus" TargetMode="External"/><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1.png"/><Relationship Id="rId25" Type="http://schemas.openxmlformats.org/officeDocument/2006/relationships/image" Target="media/image19.jpeg"/><Relationship Id="rId33" Type="http://schemas.openxmlformats.org/officeDocument/2006/relationships/image" Target="media/image27.png"/><Relationship Id="rId38" Type="http://schemas.openxmlformats.org/officeDocument/2006/relationships/hyperlink" Target="http://www.gov.uk/school-discipline-exclusions/exclusions" TargetMode="External"/><Relationship Id="rId46" Type="http://schemas.openxmlformats.org/officeDocument/2006/relationships/hyperlink" Target="http://www.legislation.gov.uk/uksi/2010/1997/schedule/1/made" TargetMode="External"/><Relationship Id="rId59" Type="http://schemas.openxmlformats.org/officeDocument/2006/relationships/fontTable" Target="fontTable.xml"/><Relationship Id="rId20" Type="http://schemas.openxmlformats.org/officeDocument/2006/relationships/image" Target="media/image14.png"/><Relationship Id="rId41" Type="http://schemas.openxmlformats.org/officeDocument/2006/relationships/hyperlink" Target="http://www.gov.uk/school-discipline-exclusions/exclusions"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hyperlink" Target="http://www.legislation.gov.uk/uksi/2010/1997/schedule/1/made" TargetMode="External"/><Relationship Id="rId57" Type="http://schemas.openxmlformats.org/officeDocument/2006/relationships/header" Target="header3.xml"/><Relationship Id="rId10" Type="http://schemas.openxmlformats.org/officeDocument/2006/relationships/image" Target="media/image4.jpg"/><Relationship Id="rId31" Type="http://schemas.openxmlformats.org/officeDocument/2006/relationships/image" Target="media/image25.png"/><Relationship Id="rId44" Type="http://schemas.openxmlformats.org/officeDocument/2006/relationships/hyperlink" Target="http://www.education.gov.uk/contactus" TargetMode="External"/><Relationship Id="rId52" Type="http://schemas.openxmlformats.org/officeDocument/2006/relationships/hyperlink" Target="http://www.education.gov.uk/contactus"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5458</Words>
  <Characters>31117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COMPLAINTS PROCEDURE</vt:lpstr>
    </vt:vector>
  </TitlesOfParts>
  <Company/>
  <LinksUpToDate>false</LinksUpToDate>
  <CharactersWithSpaces>36502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PROCEDURE</dc:title>
  <dc:subject/>
  <dc:creator>l</dc:creator>
  <cp:keywords/>
  <cp:lastModifiedBy>PETERS, Karen</cp:lastModifiedBy>
  <cp:revision>3</cp:revision>
  <dcterms:created xsi:type="dcterms:W3CDTF">2023-09-28T19:36:00Z</dcterms:created>
  <dcterms:modified xsi:type="dcterms:W3CDTF">2023-11-14T20:12:00Z</dcterms:modified>
</cp:coreProperties>
</file>